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24" w:rsidRPr="00924B46" w:rsidRDefault="00977524" w:rsidP="00977524">
      <w:pPr>
        <w:pStyle w:val="NoSpacing"/>
        <w:jc w:val="center"/>
        <w:rPr>
          <w:b/>
          <w:noProof/>
          <w:lang w:eastAsia="en-CA"/>
        </w:rPr>
      </w:pPr>
      <w:r w:rsidRPr="00924B46">
        <w:rPr>
          <w:b/>
          <w:noProof/>
          <w:lang w:eastAsia="en-CA"/>
        </w:rPr>
        <w:t xml:space="preserve">Constitution and By-laws as amended </w:t>
      </w:r>
      <w:r w:rsidR="002A0A67">
        <w:rPr>
          <w:b/>
          <w:noProof/>
          <w:lang w:eastAsia="en-CA"/>
        </w:rPr>
        <w:t>June 2015</w:t>
      </w:r>
    </w:p>
    <w:p w:rsidR="00977524" w:rsidRPr="00924B46" w:rsidRDefault="00924B46" w:rsidP="00977524">
      <w:pPr>
        <w:pStyle w:val="NoSpacing"/>
        <w:jc w:val="center"/>
        <w:rPr>
          <w:b/>
          <w:noProof/>
          <w:lang w:eastAsia="en-CA"/>
        </w:rPr>
      </w:pPr>
      <w:r w:rsidRPr="00924B46">
        <w:rPr>
          <w:b/>
          <w:noProof/>
          <w:lang w:eastAsia="en-CA"/>
        </w:rPr>
        <w:t>o</w:t>
      </w:r>
      <w:r w:rsidR="00977524" w:rsidRPr="00924B46">
        <w:rPr>
          <w:b/>
          <w:noProof/>
          <w:lang w:eastAsia="en-CA"/>
        </w:rPr>
        <w:t xml:space="preserve">f the </w:t>
      </w:r>
    </w:p>
    <w:p w:rsidR="00977524" w:rsidRPr="00924B46" w:rsidRDefault="00977524" w:rsidP="00977524">
      <w:pPr>
        <w:pStyle w:val="NoSpacing"/>
        <w:jc w:val="center"/>
        <w:rPr>
          <w:b/>
          <w:noProof/>
          <w:lang w:eastAsia="en-CA"/>
        </w:rPr>
      </w:pPr>
      <w:r w:rsidRPr="00924B46">
        <w:rPr>
          <w:b/>
          <w:noProof/>
          <w:lang w:eastAsia="en-CA"/>
        </w:rPr>
        <w:t>Glo</w:t>
      </w:r>
      <w:r w:rsidR="002A0A67">
        <w:rPr>
          <w:b/>
          <w:noProof/>
          <w:lang w:eastAsia="en-CA"/>
        </w:rPr>
        <w:t>ucester Community Concert Band/</w:t>
      </w:r>
      <w:bookmarkStart w:id="0" w:name="_GoBack"/>
      <w:bookmarkEnd w:id="0"/>
    </w:p>
    <w:p w:rsidR="00977524" w:rsidRPr="00977524" w:rsidRDefault="00977524" w:rsidP="00977524">
      <w:pPr>
        <w:pStyle w:val="NoSpacing"/>
        <w:jc w:val="center"/>
        <w:rPr>
          <w:noProof/>
          <w:lang w:val="fr-CA" w:eastAsia="en-CA"/>
        </w:rPr>
      </w:pPr>
      <w:r w:rsidRPr="00924B46">
        <w:rPr>
          <w:b/>
          <w:noProof/>
          <w:lang w:val="fr-CA" w:eastAsia="en-CA"/>
        </w:rPr>
        <w:t>L’Orchestre Communautaire de Gloucester Inc</w:t>
      </w:r>
      <w:r w:rsidRPr="00977524">
        <w:rPr>
          <w:noProof/>
          <w:lang w:val="fr-CA" w:eastAsia="en-CA"/>
        </w:rPr>
        <w:t>.</w:t>
      </w:r>
    </w:p>
    <w:p w:rsidR="00977524" w:rsidRDefault="00977524" w:rsidP="00977524">
      <w:pPr>
        <w:pStyle w:val="NoSpacing"/>
        <w:jc w:val="center"/>
        <w:rPr>
          <w:noProof/>
          <w:lang w:val="fr-CA" w:eastAsia="en-CA"/>
        </w:rPr>
      </w:pPr>
    </w:p>
    <w:p w:rsidR="00977524" w:rsidRPr="00924B46" w:rsidRDefault="00977524" w:rsidP="00977524">
      <w:pPr>
        <w:pStyle w:val="NoSpacing"/>
        <w:numPr>
          <w:ilvl w:val="0"/>
          <w:numId w:val="1"/>
        </w:numPr>
        <w:rPr>
          <w:b/>
          <w:noProof/>
          <w:lang w:val="fr-CA" w:eastAsia="en-CA"/>
        </w:rPr>
      </w:pPr>
      <w:r w:rsidRPr="00924B46">
        <w:rPr>
          <w:b/>
          <w:noProof/>
          <w:lang w:val="fr-CA" w:eastAsia="en-CA"/>
        </w:rPr>
        <w:t>Name</w:t>
      </w:r>
    </w:p>
    <w:p w:rsidR="00977524" w:rsidRDefault="00977524" w:rsidP="00977524">
      <w:pPr>
        <w:pStyle w:val="NoSpacing"/>
        <w:ind w:left="720"/>
        <w:rPr>
          <w:noProof/>
          <w:lang w:val="fr-CA" w:eastAsia="en-CA"/>
        </w:rPr>
      </w:pPr>
    </w:p>
    <w:p w:rsidR="00977524" w:rsidRDefault="00977524" w:rsidP="00977524">
      <w:pPr>
        <w:pStyle w:val="NoSpacing"/>
        <w:ind w:left="720"/>
        <w:rPr>
          <w:noProof/>
          <w:lang w:eastAsia="en-CA"/>
        </w:rPr>
      </w:pPr>
      <w:r w:rsidRPr="00977524">
        <w:rPr>
          <w:noProof/>
          <w:lang w:eastAsia="en-CA"/>
        </w:rPr>
        <w:t>This volunteer organization shall be known as the Gloucester Community Concert Band/ L’Orchestre Communautaire de Gloucester Inc.,</w:t>
      </w:r>
      <w:r>
        <w:rPr>
          <w:noProof/>
          <w:lang w:eastAsia="en-CA"/>
        </w:rPr>
        <w:t xml:space="preserve"> (hereinafter referred to as “GCCB Inc.”)</w:t>
      </w:r>
      <w:r w:rsidR="009F3FE3">
        <w:rPr>
          <w:noProof/>
          <w:lang w:eastAsia="en-CA"/>
        </w:rPr>
        <w:t>.</w:t>
      </w:r>
    </w:p>
    <w:p w:rsidR="00977524" w:rsidRDefault="00977524" w:rsidP="00977524">
      <w:pPr>
        <w:pStyle w:val="NoSpacing"/>
        <w:rPr>
          <w:noProof/>
          <w:lang w:eastAsia="en-CA"/>
        </w:rPr>
      </w:pPr>
    </w:p>
    <w:p w:rsidR="00977524" w:rsidRPr="00924B46" w:rsidRDefault="00977524" w:rsidP="00977524">
      <w:pPr>
        <w:pStyle w:val="NoSpacing"/>
        <w:numPr>
          <w:ilvl w:val="0"/>
          <w:numId w:val="1"/>
        </w:numPr>
        <w:rPr>
          <w:b/>
          <w:noProof/>
          <w:lang w:eastAsia="en-CA"/>
        </w:rPr>
      </w:pPr>
      <w:r w:rsidRPr="00924B46">
        <w:rPr>
          <w:b/>
          <w:noProof/>
          <w:lang w:eastAsia="en-CA"/>
        </w:rPr>
        <w:t>Purposes</w:t>
      </w:r>
    </w:p>
    <w:p w:rsidR="00371B16" w:rsidRDefault="00371B16" w:rsidP="00320561">
      <w:pPr>
        <w:pStyle w:val="NoSpacing"/>
        <w:ind w:left="720"/>
        <w:rPr>
          <w:noProof/>
          <w:lang w:eastAsia="en-CA"/>
        </w:rPr>
      </w:pPr>
    </w:p>
    <w:p w:rsidR="00320561" w:rsidRDefault="00320561" w:rsidP="00320561">
      <w:pPr>
        <w:pStyle w:val="NoSpacing"/>
        <w:ind w:left="720"/>
        <w:rPr>
          <w:noProof/>
          <w:lang w:eastAsia="en-CA"/>
        </w:rPr>
      </w:pPr>
      <w:r>
        <w:rPr>
          <w:noProof/>
          <w:lang w:eastAsia="en-CA"/>
        </w:rPr>
        <w:t>The purposes of the GCCB Inc. shall be to provide an opportunity for:</w:t>
      </w:r>
    </w:p>
    <w:p w:rsidR="00320561" w:rsidRDefault="00320561" w:rsidP="00320561">
      <w:pPr>
        <w:pStyle w:val="NoSpacing"/>
        <w:numPr>
          <w:ilvl w:val="1"/>
          <w:numId w:val="1"/>
        </w:numPr>
        <w:rPr>
          <w:noProof/>
          <w:lang w:eastAsia="en-CA"/>
        </w:rPr>
      </w:pPr>
      <w:r>
        <w:rPr>
          <w:noProof/>
          <w:lang w:eastAsia="en-CA"/>
        </w:rPr>
        <w:t>Musical education, expression and growth within the community and</w:t>
      </w:r>
    </w:p>
    <w:p w:rsidR="00320561" w:rsidRDefault="00320561" w:rsidP="00320561">
      <w:pPr>
        <w:pStyle w:val="NoSpacing"/>
        <w:numPr>
          <w:ilvl w:val="1"/>
          <w:numId w:val="1"/>
        </w:numPr>
        <w:rPr>
          <w:noProof/>
          <w:lang w:eastAsia="en-CA"/>
        </w:rPr>
      </w:pPr>
      <w:r>
        <w:rPr>
          <w:noProof/>
          <w:lang w:eastAsia="en-CA"/>
        </w:rPr>
        <w:t>Interaction between adults and young people in the context of its musical activities</w:t>
      </w:r>
    </w:p>
    <w:p w:rsidR="00977524" w:rsidRDefault="00977524" w:rsidP="00EB7E8C">
      <w:pPr>
        <w:tabs>
          <w:tab w:val="left" w:pos="1975"/>
        </w:tabs>
        <w:rPr>
          <w:noProof/>
          <w:lang w:eastAsia="en-CA"/>
        </w:rPr>
      </w:pPr>
    </w:p>
    <w:p w:rsidR="00977524" w:rsidRPr="00924B46" w:rsidRDefault="00977524" w:rsidP="00977524">
      <w:pPr>
        <w:pStyle w:val="NoSpacing"/>
        <w:numPr>
          <w:ilvl w:val="0"/>
          <w:numId w:val="1"/>
        </w:numPr>
        <w:rPr>
          <w:b/>
          <w:noProof/>
          <w:lang w:eastAsia="en-CA"/>
        </w:rPr>
      </w:pPr>
      <w:r w:rsidRPr="00924B46">
        <w:rPr>
          <w:b/>
          <w:noProof/>
          <w:lang w:eastAsia="en-CA"/>
        </w:rPr>
        <w:t>Description of Operations</w:t>
      </w:r>
    </w:p>
    <w:p w:rsidR="00977524" w:rsidRDefault="00977524" w:rsidP="00977524">
      <w:pPr>
        <w:pStyle w:val="NoSpacing"/>
        <w:ind w:left="720"/>
        <w:rPr>
          <w:noProof/>
          <w:lang w:eastAsia="en-CA"/>
        </w:rPr>
      </w:pPr>
    </w:p>
    <w:p w:rsidR="00977524" w:rsidRDefault="00977524" w:rsidP="00977524">
      <w:pPr>
        <w:pStyle w:val="NoSpacing"/>
        <w:ind w:left="720"/>
        <w:rPr>
          <w:noProof/>
          <w:lang w:eastAsia="en-CA"/>
        </w:rPr>
      </w:pPr>
      <w:r>
        <w:rPr>
          <w:noProof/>
          <w:lang w:eastAsia="en-CA"/>
        </w:rPr>
        <w:t xml:space="preserve">The </w:t>
      </w:r>
      <w:r w:rsidR="00424480">
        <w:rPr>
          <w:noProof/>
          <w:lang w:eastAsia="en-CA"/>
        </w:rPr>
        <w:t>GCCB Inc. is a community-based musical organization which performs primarily in the Ottawa-Carleton region as a charitable community serv</w:t>
      </w:r>
      <w:r w:rsidR="00CA1EFB">
        <w:rPr>
          <w:noProof/>
          <w:lang w:eastAsia="en-CA"/>
        </w:rPr>
        <w:t>i</w:t>
      </w:r>
      <w:r w:rsidR="00424480">
        <w:rPr>
          <w:noProof/>
          <w:lang w:eastAsia="en-CA"/>
        </w:rPr>
        <w:t>ce.</w:t>
      </w:r>
      <w:r w:rsidR="00CA1EFB">
        <w:rPr>
          <w:noProof/>
          <w:lang w:eastAsia="en-CA"/>
        </w:rPr>
        <w:t xml:space="preserve">  It performs at senior citizen residences, public concerts and other community events.</w:t>
      </w:r>
    </w:p>
    <w:p w:rsidR="00A13B85" w:rsidRDefault="00A13B85" w:rsidP="00A13B85">
      <w:pPr>
        <w:pStyle w:val="NoSpacing"/>
        <w:rPr>
          <w:noProof/>
          <w:lang w:eastAsia="en-CA"/>
        </w:rPr>
      </w:pPr>
    </w:p>
    <w:p w:rsidR="00A13B85" w:rsidRPr="00924B46" w:rsidRDefault="00A13B85" w:rsidP="00A13B85">
      <w:pPr>
        <w:pStyle w:val="NoSpacing"/>
        <w:numPr>
          <w:ilvl w:val="0"/>
          <w:numId w:val="1"/>
        </w:numPr>
        <w:rPr>
          <w:b/>
          <w:noProof/>
          <w:lang w:eastAsia="en-CA"/>
        </w:rPr>
      </w:pPr>
      <w:r w:rsidRPr="00924B46">
        <w:rPr>
          <w:b/>
          <w:noProof/>
          <w:lang w:eastAsia="en-CA"/>
        </w:rPr>
        <w:t>Membership</w:t>
      </w:r>
    </w:p>
    <w:p w:rsidR="00A13B85" w:rsidRDefault="00A13B85" w:rsidP="00371B16">
      <w:pPr>
        <w:pStyle w:val="NoSpacing"/>
        <w:ind w:left="720"/>
        <w:rPr>
          <w:noProof/>
          <w:lang w:eastAsia="en-CA"/>
        </w:rPr>
      </w:pPr>
    </w:p>
    <w:p w:rsidR="00A13B85" w:rsidRDefault="00A13B85" w:rsidP="00371B16">
      <w:pPr>
        <w:pStyle w:val="NoSpacing"/>
        <w:ind w:left="720"/>
        <w:rPr>
          <w:noProof/>
          <w:lang w:eastAsia="en-CA"/>
        </w:rPr>
      </w:pPr>
      <w:r>
        <w:rPr>
          <w:noProof/>
          <w:lang w:eastAsia="en-CA"/>
        </w:rPr>
        <w:t>Any person interested in joining the GCCB Inc. may do so provided that:</w:t>
      </w:r>
    </w:p>
    <w:p w:rsidR="00A13B85" w:rsidRDefault="00371B16" w:rsidP="00371B16">
      <w:pPr>
        <w:pStyle w:val="NoSpacing"/>
        <w:numPr>
          <w:ilvl w:val="1"/>
          <w:numId w:val="1"/>
        </w:numPr>
        <w:rPr>
          <w:noProof/>
          <w:lang w:eastAsia="en-CA"/>
        </w:rPr>
      </w:pPr>
      <w:r>
        <w:rPr>
          <w:noProof/>
          <w:lang w:eastAsia="en-CA"/>
        </w:rPr>
        <w:t>A vacancy exists within the applicable section; and</w:t>
      </w:r>
    </w:p>
    <w:p w:rsidR="00371B16" w:rsidRDefault="00371B16" w:rsidP="00371B16">
      <w:pPr>
        <w:pStyle w:val="NoSpacing"/>
        <w:numPr>
          <w:ilvl w:val="1"/>
          <w:numId w:val="1"/>
        </w:numPr>
        <w:rPr>
          <w:noProof/>
          <w:lang w:eastAsia="en-CA"/>
        </w:rPr>
      </w:pPr>
      <w:r>
        <w:rPr>
          <w:noProof/>
          <w:lang w:eastAsia="en-CA"/>
        </w:rPr>
        <w:t>Reasonable musical standards are met.</w:t>
      </w:r>
    </w:p>
    <w:p w:rsidR="00371B16" w:rsidRDefault="00371B16" w:rsidP="00371B16">
      <w:pPr>
        <w:pStyle w:val="NoSpacing"/>
        <w:rPr>
          <w:noProof/>
          <w:lang w:eastAsia="en-CA"/>
        </w:rPr>
      </w:pPr>
    </w:p>
    <w:p w:rsidR="00A13B85" w:rsidRPr="00924B46" w:rsidRDefault="00A13B85" w:rsidP="00A13B85">
      <w:pPr>
        <w:pStyle w:val="NoSpacing"/>
        <w:numPr>
          <w:ilvl w:val="0"/>
          <w:numId w:val="1"/>
        </w:numPr>
        <w:rPr>
          <w:b/>
          <w:noProof/>
          <w:lang w:eastAsia="en-CA"/>
        </w:rPr>
      </w:pPr>
      <w:r w:rsidRPr="00924B46">
        <w:rPr>
          <w:b/>
          <w:noProof/>
          <w:lang w:eastAsia="en-CA"/>
        </w:rPr>
        <w:t>Board of Directors</w:t>
      </w:r>
    </w:p>
    <w:p w:rsidR="00A13B85" w:rsidRDefault="00A13B85" w:rsidP="00371B16">
      <w:pPr>
        <w:pStyle w:val="NoSpacing"/>
        <w:rPr>
          <w:noProof/>
          <w:lang w:eastAsia="en-CA"/>
        </w:rPr>
      </w:pPr>
    </w:p>
    <w:p w:rsidR="00A13B85" w:rsidRPr="00371B16" w:rsidRDefault="00A13B85" w:rsidP="00A13B85">
      <w:pPr>
        <w:pStyle w:val="NoSpacing"/>
        <w:numPr>
          <w:ilvl w:val="1"/>
          <w:numId w:val="1"/>
        </w:numPr>
        <w:rPr>
          <w:noProof/>
          <w:lang w:eastAsia="en-CA"/>
        </w:rPr>
      </w:pPr>
      <w:r w:rsidRPr="00371B16">
        <w:rPr>
          <w:noProof/>
          <w:lang w:eastAsia="en-CA"/>
        </w:rPr>
        <w:t>Executive Authority</w:t>
      </w:r>
    </w:p>
    <w:p w:rsidR="00A13B85" w:rsidRDefault="00A13B85" w:rsidP="00371B16">
      <w:pPr>
        <w:pStyle w:val="NoSpacing"/>
        <w:ind w:left="1440"/>
        <w:rPr>
          <w:noProof/>
          <w:lang w:eastAsia="en-CA"/>
        </w:rPr>
      </w:pPr>
      <w:r>
        <w:rPr>
          <w:noProof/>
          <w:lang w:eastAsia="en-CA"/>
        </w:rPr>
        <w:t>The executive authority of the GCCB Inc. is vested in a Board of Directors whose duties include:</w:t>
      </w:r>
    </w:p>
    <w:p w:rsidR="00A13B85" w:rsidRDefault="00A13B85" w:rsidP="00371B16">
      <w:pPr>
        <w:pStyle w:val="NoSpacing"/>
        <w:numPr>
          <w:ilvl w:val="2"/>
          <w:numId w:val="1"/>
        </w:numPr>
        <w:rPr>
          <w:noProof/>
          <w:lang w:eastAsia="en-CA"/>
        </w:rPr>
      </w:pPr>
      <w:r>
        <w:rPr>
          <w:noProof/>
          <w:lang w:eastAsia="en-CA"/>
        </w:rPr>
        <w:t>Administration of the general affairs of the band;</w:t>
      </w:r>
    </w:p>
    <w:p w:rsidR="00A13B85" w:rsidRDefault="008005B1" w:rsidP="00371B16">
      <w:pPr>
        <w:pStyle w:val="NoSpacing"/>
        <w:numPr>
          <w:ilvl w:val="2"/>
          <w:numId w:val="1"/>
        </w:numPr>
        <w:rPr>
          <w:noProof/>
          <w:lang w:eastAsia="en-CA"/>
        </w:rPr>
      </w:pPr>
      <w:r>
        <w:rPr>
          <w:noProof/>
          <w:lang w:eastAsia="en-CA"/>
        </w:rPr>
        <w:t>Administration of the financial affairs of the band;</w:t>
      </w:r>
    </w:p>
    <w:p w:rsidR="008005B1" w:rsidRDefault="008005B1" w:rsidP="00371B16">
      <w:pPr>
        <w:pStyle w:val="NoSpacing"/>
        <w:numPr>
          <w:ilvl w:val="2"/>
          <w:numId w:val="1"/>
        </w:numPr>
        <w:rPr>
          <w:noProof/>
          <w:lang w:eastAsia="en-CA"/>
        </w:rPr>
      </w:pPr>
      <w:r>
        <w:rPr>
          <w:noProof/>
          <w:lang w:eastAsia="en-CA"/>
        </w:rPr>
        <w:t>Administration of the membership of the band;</w:t>
      </w:r>
    </w:p>
    <w:p w:rsidR="008005B1" w:rsidRDefault="008005B1" w:rsidP="00371B16">
      <w:pPr>
        <w:pStyle w:val="NoSpacing"/>
        <w:numPr>
          <w:ilvl w:val="2"/>
          <w:numId w:val="1"/>
        </w:numPr>
        <w:rPr>
          <w:noProof/>
          <w:lang w:eastAsia="en-CA"/>
        </w:rPr>
      </w:pPr>
      <w:r>
        <w:rPr>
          <w:noProof/>
          <w:lang w:eastAsia="en-CA"/>
        </w:rPr>
        <w:t xml:space="preserve">The replacement of </w:t>
      </w:r>
      <w:r w:rsidR="00CB640E">
        <w:rPr>
          <w:noProof/>
          <w:lang w:eastAsia="en-CA"/>
        </w:rPr>
        <w:t>any member(s) of the Board of Directors who are unable or unfit to</w:t>
      </w:r>
      <w:r w:rsidR="00924B46">
        <w:rPr>
          <w:noProof/>
          <w:lang w:eastAsia="en-CA"/>
        </w:rPr>
        <w:t xml:space="preserve"> complete their terms of office; and</w:t>
      </w:r>
    </w:p>
    <w:p w:rsidR="00CB640E" w:rsidRDefault="00CB640E" w:rsidP="00371B16">
      <w:pPr>
        <w:pStyle w:val="NoSpacing"/>
        <w:numPr>
          <w:ilvl w:val="2"/>
          <w:numId w:val="1"/>
        </w:numPr>
        <w:rPr>
          <w:noProof/>
          <w:lang w:eastAsia="en-CA"/>
        </w:rPr>
      </w:pPr>
      <w:r>
        <w:rPr>
          <w:noProof/>
          <w:lang w:eastAsia="en-CA"/>
        </w:rPr>
        <w:t>The appointment or termination of any Musical Director</w:t>
      </w:r>
      <w:r w:rsidR="0061774E">
        <w:rPr>
          <w:noProof/>
          <w:lang w:eastAsia="en-CA"/>
        </w:rPr>
        <w:t>(s)</w:t>
      </w:r>
      <w:r>
        <w:rPr>
          <w:noProof/>
          <w:lang w:eastAsia="en-CA"/>
        </w:rPr>
        <w:t>.</w:t>
      </w:r>
    </w:p>
    <w:p w:rsidR="00371B16" w:rsidRDefault="00371B16" w:rsidP="00371B16">
      <w:pPr>
        <w:pStyle w:val="NoSpacing"/>
        <w:rPr>
          <w:noProof/>
          <w:lang w:eastAsia="en-CA"/>
        </w:rPr>
      </w:pPr>
    </w:p>
    <w:p w:rsidR="00CB640E" w:rsidRDefault="00CB640E" w:rsidP="00120D0C">
      <w:pPr>
        <w:pStyle w:val="ListParagraph"/>
        <w:numPr>
          <w:ilvl w:val="1"/>
          <w:numId w:val="1"/>
        </w:numPr>
        <w:rPr>
          <w:noProof/>
          <w:lang w:eastAsia="en-CA"/>
        </w:rPr>
      </w:pPr>
      <w:r w:rsidRPr="00371B16">
        <w:rPr>
          <w:noProof/>
          <w:lang w:eastAsia="en-CA"/>
        </w:rPr>
        <w:t>Composition of the Board of Directors</w:t>
      </w:r>
    </w:p>
    <w:p w:rsidR="00120D0C" w:rsidRDefault="00120D0C" w:rsidP="00120D0C">
      <w:pPr>
        <w:pStyle w:val="ListParagraph"/>
        <w:numPr>
          <w:ilvl w:val="2"/>
          <w:numId w:val="1"/>
        </w:numPr>
        <w:rPr>
          <w:noProof/>
          <w:lang w:eastAsia="en-CA"/>
        </w:rPr>
      </w:pPr>
      <w:r>
        <w:rPr>
          <w:noProof/>
          <w:lang w:eastAsia="en-CA"/>
        </w:rPr>
        <w:t>The Board of Directors consists of 4 electe</w:t>
      </w:r>
      <w:r w:rsidR="00924B46">
        <w:rPr>
          <w:noProof/>
          <w:lang w:eastAsia="en-CA"/>
        </w:rPr>
        <w:t>d Directors plus additional D</w:t>
      </w:r>
      <w:r>
        <w:rPr>
          <w:noProof/>
          <w:lang w:eastAsia="en-CA"/>
        </w:rPr>
        <w:t>irectors who are appoin</w:t>
      </w:r>
      <w:r w:rsidR="00924B46">
        <w:rPr>
          <w:noProof/>
          <w:lang w:eastAsia="en-CA"/>
        </w:rPr>
        <w:t>ted as required. The 4 elected D</w:t>
      </w:r>
      <w:r>
        <w:rPr>
          <w:noProof/>
          <w:lang w:eastAsia="en-CA"/>
        </w:rPr>
        <w:t>irectors are as follows</w:t>
      </w:r>
    </w:p>
    <w:p w:rsidR="00120D0C" w:rsidRDefault="00120D0C" w:rsidP="00120D0C">
      <w:pPr>
        <w:pStyle w:val="ListParagraph"/>
        <w:numPr>
          <w:ilvl w:val="3"/>
          <w:numId w:val="1"/>
        </w:numPr>
        <w:rPr>
          <w:noProof/>
          <w:lang w:eastAsia="en-CA"/>
        </w:rPr>
      </w:pPr>
      <w:r>
        <w:rPr>
          <w:noProof/>
          <w:lang w:eastAsia="en-CA"/>
        </w:rPr>
        <w:t>President</w:t>
      </w:r>
    </w:p>
    <w:p w:rsidR="00120D0C" w:rsidRDefault="001D1195" w:rsidP="00120D0C">
      <w:pPr>
        <w:pStyle w:val="ListParagraph"/>
        <w:numPr>
          <w:ilvl w:val="3"/>
          <w:numId w:val="1"/>
        </w:numPr>
        <w:rPr>
          <w:noProof/>
          <w:lang w:eastAsia="en-CA"/>
        </w:rPr>
      </w:pPr>
      <w:r>
        <w:rPr>
          <w:noProof/>
          <w:lang w:eastAsia="en-CA"/>
        </w:rPr>
        <w:t>Vice-President</w:t>
      </w:r>
    </w:p>
    <w:p w:rsidR="00120D0C" w:rsidRDefault="00120D0C" w:rsidP="00120D0C">
      <w:pPr>
        <w:pStyle w:val="ListParagraph"/>
        <w:numPr>
          <w:ilvl w:val="3"/>
          <w:numId w:val="1"/>
        </w:numPr>
        <w:rPr>
          <w:noProof/>
          <w:lang w:eastAsia="en-CA"/>
        </w:rPr>
      </w:pPr>
      <w:r>
        <w:rPr>
          <w:noProof/>
          <w:lang w:eastAsia="en-CA"/>
        </w:rPr>
        <w:t>Treasurer</w:t>
      </w:r>
    </w:p>
    <w:p w:rsidR="00120D0C" w:rsidRDefault="00120D0C" w:rsidP="00120D0C">
      <w:pPr>
        <w:pStyle w:val="ListParagraph"/>
        <w:numPr>
          <w:ilvl w:val="3"/>
          <w:numId w:val="1"/>
        </w:numPr>
        <w:rPr>
          <w:noProof/>
          <w:lang w:eastAsia="en-CA"/>
        </w:rPr>
      </w:pPr>
      <w:r>
        <w:rPr>
          <w:noProof/>
          <w:lang w:eastAsia="en-CA"/>
        </w:rPr>
        <w:t>Secretary</w:t>
      </w:r>
    </w:p>
    <w:p w:rsidR="00120D0C" w:rsidRDefault="00120D0C" w:rsidP="00120D0C">
      <w:pPr>
        <w:pStyle w:val="ListParagraph"/>
        <w:numPr>
          <w:ilvl w:val="2"/>
          <w:numId w:val="1"/>
        </w:numPr>
        <w:rPr>
          <w:noProof/>
          <w:lang w:eastAsia="en-CA"/>
        </w:rPr>
      </w:pPr>
      <w:r>
        <w:rPr>
          <w:noProof/>
          <w:lang w:eastAsia="en-CA"/>
        </w:rPr>
        <w:t>Additional members of the Board, appointed by a majority of the elected members of the Board, shall normally include the following:</w:t>
      </w:r>
    </w:p>
    <w:p w:rsidR="00120D0C" w:rsidRDefault="00120D0C" w:rsidP="00120D0C">
      <w:pPr>
        <w:pStyle w:val="ListParagraph"/>
        <w:numPr>
          <w:ilvl w:val="3"/>
          <w:numId w:val="1"/>
        </w:numPr>
        <w:rPr>
          <w:noProof/>
          <w:lang w:eastAsia="en-CA"/>
        </w:rPr>
      </w:pPr>
      <w:r>
        <w:rPr>
          <w:noProof/>
          <w:lang w:eastAsia="en-CA"/>
        </w:rPr>
        <w:t>Musical Director(s) – GCCB (or their designate)</w:t>
      </w:r>
    </w:p>
    <w:p w:rsidR="00120D0C" w:rsidRDefault="00120D0C" w:rsidP="00120D0C">
      <w:pPr>
        <w:pStyle w:val="ListParagraph"/>
        <w:numPr>
          <w:ilvl w:val="3"/>
          <w:numId w:val="1"/>
        </w:numPr>
        <w:rPr>
          <w:noProof/>
          <w:lang w:eastAsia="en-CA"/>
        </w:rPr>
      </w:pPr>
      <w:r>
        <w:rPr>
          <w:noProof/>
          <w:lang w:eastAsia="en-CA"/>
        </w:rPr>
        <w:t>Past-President (non-voting)</w:t>
      </w:r>
    </w:p>
    <w:p w:rsidR="00370EFE" w:rsidRDefault="00370EFE" w:rsidP="00370EFE">
      <w:pPr>
        <w:pStyle w:val="NoSpacing"/>
        <w:rPr>
          <w:noProof/>
          <w:lang w:eastAsia="en-CA"/>
        </w:rPr>
      </w:pPr>
    </w:p>
    <w:p w:rsidR="00370EFE" w:rsidRPr="0010270C" w:rsidRDefault="00370EFE" w:rsidP="00370EFE">
      <w:pPr>
        <w:pStyle w:val="NoSpacing"/>
        <w:numPr>
          <w:ilvl w:val="1"/>
          <w:numId w:val="6"/>
        </w:numPr>
        <w:rPr>
          <w:noProof/>
          <w:lang w:eastAsia="en-CA"/>
        </w:rPr>
      </w:pPr>
      <w:r w:rsidRPr="0010270C">
        <w:rPr>
          <w:noProof/>
          <w:lang w:eastAsia="en-CA"/>
        </w:rPr>
        <w:t>El</w:t>
      </w:r>
      <w:r w:rsidR="00CA1EFB" w:rsidRPr="0010270C">
        <w:rPr>
          <w:noProof/>
          <w:lang w:eastAsia="en-CA"/>
        </w:rPr>
        <w:t>ec</w:t>
      </w:r>
      <w:r w:rsidRPr="0010270C">
        <w:rPr>
          <w:noProof/>
          <w:lang w:eastAsia="en-CA"/>
        </w:rPr>
        <w:t>tion of Directors</w:t>
      </w:r>
    </w:p>
    <w:p w:rsidR="00370EFE" w:rsidRDefault="00370EFE" w:rsidP="00370EFE">
      <w:pPr>
        <w:pStyle w:val="NoSpacing"/>
        <w:ind w:left="720"/>
        <w:rPr>
          <w:noProof/>
          <w:u w:val="single"/>
          <w:lang w:eastAsia="en-CA"/>
        </w:rPr>
      </w:pPr>
    </w:p>
    <w:p w:rsidR="00370EFE" w:rsidRDefault="00370EFE" w:rsidP="00370EFE">
      <w:pPr>
        <w:pStyle w:val="NoSpacing"/>
        <w:numPr>
          <w:ilvl w:val="2"/>
          <w:numId w:val="6"/>
        </w:numPr>
        <w:rPr>
          <w:noProof/>
          <w:lang w:eastAsia="en-CA"/>
        </w:rPr>
      </w:pPr>
      <w:r>
        <w:rPr>
          <w:noProof/>
          <w:lang w:eastAsia="en-CA"/>
        </w:rPr>
        <w:t>The President shall, normally by May 1 of each year, appoint a nominating committee comprised of members of the GCCB Inc. for the purpose of preparing a slate of candidates.</w:t>
      </w:r>
    </w:p>
    <w:p w:rsidR="00370EFE" w:rsidRDefault="00B900C7" w:rsidP="00370EFE">
      <w:pPr>
        <w:pStyle w:val="NoSpacing"/>
        <w:numPr>
          <w:ilvl w:val="2"/>
          <w:numId w:val="6"/>
        </w:numPr>
        <w:rPr>
          <w:noProof/>
          <w:lang w:eastAsia="en-CA"/>
        </w:rPr>
      </w:pPr>
      <w:r>
        <w:rPr>
          <w:noProof/>
          <w:lang w:eastAsia="en-CA"/>
        </w:rPr>
        <w:t>Election of the President and Treasurer shall be in alternative years (odd-numbered years) to the election of the Vice President and Secretary (even-numbered years).</w:t>
      </w:r>
    </w:p>
    <w:p w:rsidR="00B900C7" w:rsidRDefault="00B900C7" w:rsidP="00370EFE">
      <w:pPr>
        <w:pStyle w:val="NoSpacing"/>
        <w:numPr>
          <w:ilvl w:val="2"/>
          <w:numId w:val="6"/>
        </w:numPr>
        <w:rPr>
          <w:noProof/>
          <w:lang w:eastAsia="en-CA"/>
        </w:rPr>
      </w:pPr>
      <w:r>
        <w:rPr>
          <w:noProof/>
          <w:lang w:eastAsia="en-CA"/>
        </w:rPr>
        <w:t xml:space="preserve">The election of </w:t>
      </w:r>
      <w:r w:rsidR="001D1195">
        <w:rPr>
          <w:noProof/>
          <w:lang w:eastAsia="en-CA"/>
        </w:rPr>
        <w:t>Directors</w:t>
      </w:r>
      <w:r>
        <w:rPr>
          <w:noProof/>
          <w:lang w:eastAsia="en-CA"/>
        </w:rPr>
        <w:t xml:space="preserve"> shall be held on dates to be determined by the nominating committee, normally to be completed by May 31 of each year.</w:t>
      </w:r>
    </w:p>
    <w:p w:rsidR="00B900C7" w:rsidRDefault="00B900C7" w:rsidP="00370EFE">
      <w:pPr>
        <w:pStyle w:val="NoSpacing"/>
        <w:numPr>
          <w:ilvl w:val="2"/>
          <w:numId w:val="6"/>
        </w:numPr>
        <w:rPr>
          <w:noProof/>
          <w:lang w:eastAsia="en-CA"/>
        </w:rPr>
      </w:pPr>
      <w:r>
        <w:rPr>
          <w:noProof/>
          <w:lang w:eastAsia="en-CA"/>
        </w:rPr>
        <w:t>Elected members of the Board shall normally serve a two year term beginning June 1, following their election to office.</w:t>
      </w:r>
    </w:p>
    <w:p w:rsidR="00B900C7" w:rsidRDefault="00B900C7" w:rsidP="00370EFE">
      <w:pPr>
        <w:pStyle w:val="NoSpacing"/>
        <w:numPr>
          <w:ilvl w:val="2"/>
          <w:numId w:val="6"/>
        </w:numPr>
        <w:rPr>
          <w:noProof/>
          <w:lang w:eastAsia="en-CA"/>
        </w:rPr>
      </w:pPr>
      <w:r>
        <w:rPr>
          <w:noProof/>
          <w:lang w:eastAsia="en-CA"/>
        </w:rPr>
        <w:t>In the event that elections have not been completed by May 31, the current Board of Directors will remain in office until the election has been completed, at which time the new Board of Directors will assume its duties.</w:t>
      </w:r>
    </w:p>
    <w:p w:rsidR="00B900C7" w:rsidRDefault="00B900C7" w:rsidP="00370EFE">
      <w:pPr>
        <w:pStyle w:val="NoSpacing"/>
        <w:numPr>
          <w:ilvl w:val="2"/>
          <w:numId w:val="6"/>
        </w:numPr>
        <w:rPr>
          <w:noProof/>
          <w:lang w:eastAsia="en-CA"/>
        </w:rPr>
      </w:pPr>
      <w:r>
        <w:rPr>
          <w:noProof/>
          <w:lang w:eastAsia="en-CA"/>
        </w:rPr>
        <w:t>Nominees for elected positions shall be drawn from all members of the GCCB Inc.</w:t>
      </w:r>
    </w:p>
    <w:p w:rsidR="00694244" w:rsidRDefault="001D1195" w:rsidP="00370EFE">
      <w:pPr>
        <w:pStyle w:val="NoSpacing"/>
        <w:numPr>
          <w:ilvl w:val="2"/>
          <w:numId w:val="6"/>
        </w:numPr>
        <w:rPr>
          <w:noProof/>
          <w:lang w:eastAsia="en-CA"/>
        </w:rPr>
      </w:pPr>
      <w:r>
        <w:rPr>
          <w:noProof/>
          <w:lang w:eastAsia="en-CA"/>
        </w:rPr>
        <w:t>In the event that a D</w:t>
      </w:r>
      <w:r w:rsidR="00694244">
        <w:rPr>
          <w:noProof/>
          <w:lang w:eastAsia="en-CA"/>
        </w:rPr>
        <w:t>irector is unable to complete their term of office (ref. para 5.1.4), the Board of Directors may, at their discretion, conduct an election for the vacant position or appoint a replacement from the current membership.</w:t>
      </w:r>
    </w:p>
    <w:p w:rsidR="00694244" w:rsidRDefault="00694244" w:rsidP="00694244">
      <w:pPr>
        <w:pStyle w:val="NoSpacing"/>
        <w:ind w:left="1080"/>
        <w:rPr>
          <w:noProof/>
          <w:lang w:eastAsia="en-CA"/>
        </w:rPr>
      </w:pPr>
    </w:p>
    <w:p w:rsidR="001A03AE" w:rsidRPr="00694244" w:rsidRDefault="001A03AE" w:rsidP="00694244">
      <w:pPr>
        <w:pStyle w:val="NoSpacing"/>
        <w:ind w:left="1080"/>
        <w:rPr>
          <w:noProof/>
          <w:lang w:eastAsia="en-CA"/>
        </w:rPr>
      </w:pPr>
    </w:p>
    <w:p w:rsidR="00694244" w:rsidRPr="0010270C" w:rsidRDefault="00694244" w:rsidP="00694244">
      <w:pPr>
        <w:pStyle w:val="NoSpacing"/>
        <w:numPr>
          <w:ilvl w:val="1"/>
          <w:numId w:val="6"/>
        </w:numPr>
        <w:rPr>
          <w:noProof/>
          <w:lang w:eastAsia="en-CA"/>
        </w:rPr>
      </w:pPr>
      <w:r w:rsidRPr="0010270C">
        <w:rPr>
          <w:noProof/>
          <w:lang w:eastAsia="en-CA"/>
        </w:rPr>
        <w:t>Duties of Directors</w:t>
      </w:r>
    </w:p>
    <w:p w:rsidR="00694244" w:rsidRDefault="00694244" w:rsidP="00694244">
      <w:pPr>
        <w:pStyle w:val="NoSpacing"/>
        <w:rPr>
          <w:noProof/>
          <w:lang w:eastAsia="en-CA"/>
        </w:rPr>
      </w:pPr>
    </w:p>
    <w:p w:rsidR="0010270C" w:rsidRDefault="00694244" w:rsidP="00694244">
      <w:pPr>
        <w:pStyle w:val="NoSpacing"/>
        <w:numPr>
          <w:ilvl w:val="2"/>
          <w:numId w:val="6"/>
        </w:numPr>
        <w:rPr>
          <w:noProof/>
          <w:lang w:eastAsia="en-CA"/>
        </w:rPr>
      </w:pPr>
      <w:r w:rsidRPr="00CA1EFB">
        <w:rPr>
          <w:b/>
          <w:noProof/>
          <w:lang w:eastAsia="en-CA"/>
        </w:rPr>
        <w:t>President</w:t>
      </w:r>
      <w:r>
        <w:rPr>
          <w:noProof/>
          <w:lang w:eastAsia="en-CA"/>
        </w:rPr>
        <w:t xml:space="preserve"> – The President shall be responsible for all business that comes before the organization. The President</w:t>
      </w:r>
      <w:r w:rsidR="0010270C">
        <w:rPr>
          <w:noProof/>
          <w:lang w:eastAsia="en-CA"/>
        </w:rPr>
        <w:t>:</w:t>
      </w:r>
    </w:p>
    <w:p w:rsidR="0010270C" w:rsidRPr="0010270C" w:rsidRDefault="00694244" w:rsidP="0010270C">
      <w:pPr>
        <w:pStyle w:val="NoSpacing"/>
        <w:numPr>
          <w:ilvl w:val="3"/>
          <w:numId w:val="6"/>
        </w:numPr>
        <w:rPr>
          <w:noProof/>
          <w:lang w:eastAsia="en-CA"/>
        </w:rPr>
      </w:pPr>
      <w:r>
        <w:rPr>
          <w:noProof/>
          <w:lang w:eastAsia="en-CA"/>
        </w:rPr>
        <w:t xml:space="preserve"> may recommend the appointment</w:t>
      </w:r>
      <w:r w:rsidR="0010270C">
        <w:rPr>
          <w:noProof/>
          <w:lang w:eastAsia="en-CA"/>
        </w:rPr>
        <w:t xml:space="preserve"> of ad-hoc committees as needed</w:t>
      </w:r>
      <w:r w:rsidR="0010270C" w:rsidRPr="0010270C">
        <w:rPr>
          <w:rFonts w:cs="Arial"/>
        </w:rPr>
        <w:t>;</w:t>
      </w:r>
    </w:p>
    <w:p w:rsidR="0010270C" w:rsidRPr="0010270C" w:rsidRDefault="0010270C" w:rsidP="0010270C">
      <w:pPr>
        <w:pStyle w:val="NoSpacing"/>
        <w:numPr>
          <w:ilvl w:val="3"/>
          <w:numId w:val="6"/>
        </w:numPr>
        <w:rPr>
          <w:noProof/>
          <w:lang w:eastAsia="en-CA"/>
        </w:rPr>
      </w:pPr>
      <w:r>
        <w:rPr>
          <w:rFonts w:cs="Arial"/>
        </w:rPr>
        <w:t>a</w:t>
      </w:r>
      <w:r w:rsidR="00CA1EFB" w:rsidRPr="0066016A">
        <w:rPr>
          <w:rFonts w:cs="Arial"/>
        </w:rPr>
        <w:t>cts as the face and the voice for the GCCB</w:t>
      </w:r>
      <w:r>
        <w:rPr>
          <w:rFonts w:cs="Arial"/>
        </w:rPr>
        <w:t>;</w:t>
      </w:r>
    </w:p>
    <w:p w:rsidR="0010270C" w:rsidRPr="0010270C" w:rsidRDefault="0010270C" w:rsidP="0010270C">
      <w:pPr>
        <w:pStyle w:val="NoSpacing"/>
        <w:numPr>
          <w:ilvl w:val="3"/>
          <w:numId w:val="6"/>
        </w:numPr>
        <w:rPr>
          <w:noProof/>
          <w:lang w:eastAsia="en-CA"/>
        </w:rPr>
      </w:pPr>
      <w:r>
        <w:rPr>
          <w:rFonts w:cs="Arial"/>
        </w:rPr>
        <w:t>o</w:t>
      </w:r>
      <w:r w:rsidR="00CA1EFB" w:rsidRPr="0066016A">
        <w:rPr>
          <w:rFonts w:cs="Arial"/>
        </w:rPr>
        <w:t>rganizes and chairs the executive meetings</w:t>
      </w:r>
      <w:r>
        <w:rPr>
          <w:rFonts w:cs="Arial"/>
        </w:rPr>
        <w:t xml:space="preserve"> and the Annual General Meeting;</w:t>
      </w:r>
    </w:p>
    <w:p w:rsidR="0010270C" w:rsidRPr="0010270C" w:rsidRDefault="0010270C" w:rsidP="0010270C">
      <w:pPr>
        <w:pStyle w:val="NoSpacing"/>
        <w:numPr>
          <w:ilvl w:val="3"/>
          <w:numId w:val="6"/>
        </w:numPr>
        <w:rPr>
          <w:noProof/>
          <w:lang w:eastAsia="en-CA"/>
        </w:rPr>
      </w:pPr>
      <w:r>
        <w:rPr>
          <w:rFonts w:cs="Arial"/>
        </w:rPr>
        <w:t>c</w:t>
      </w:r>
      <w:r w:rsidR="001D1195">
        <w:rPr>
          <w:rFonts w:cs="Arial"/>
        </w:rPr>
        <w:t>ommunicates between the music D</w:t>
      </w:r>
      <w:r w:rsidR="00CA1EFB" w:rsidRPr="0066016A">
        <w:rPr>
          <w:rFonts w:cs="Arial"/>
        </w:rPr>
        <w:t>irector</w:t>
      </w:r>
      <w:r w:rsidR="009F3FE3">
        <w:rPr>
          <w:rFonts w:cs="Arial"/>
        </w:rPr>
        <w:t>(s)</w:t>
      </w:r>
      <w:r>
        <w:rPr>
          <w:rFonts w:cs="Arial"/>
        </w:rPr>
        <w:t xml:space="preserve"> and the executive;</w:t>
      </w:r>
    </w:p>
    <w:p w:rsidR="0010270C" w:rsidRPr="0010270C" w:rsidRDefault="00CA1EFB" w:rsidP="0010270C">
      <w:pPr>
        <w:pStyle w:val="NoSpacing"/>
        <w:numPr>
          <w:ilvl w:val="3"/>
          <w:numId w:val="6"/>
        </w:numPr>
        <w:rPr>
          <w:noProof/>
          <w:lang w:eastAsia="en-CA"/>
        </w:rPr>
      </w:pPr>
      <w:r w:rsidRPr="0066016A">
        <w:rPr>
          <w:rFonts w:cs="Arial"/>
        </w:rPr>
        <w:t>helps res</w:t>
      </w:r>
      <w:r w:rsidR="0010270C">
        <w:rPr>
          <w:rFonts w:cs="Arial"/>
        </w:rPr>
        <w:t>olve any issues within the band; and</w:t>
      </w:r>
    </w:p>
    <w:p w:rsidR="00694244" w:rsidRPr="0010270C" w:rsidRDefault="00CA1EFB" w:rsidP="0010270C">
      <w:pPr>
        <w:pStyle w:val="NoSpacing"/>
        <w:numPr>
          <w:ilvl w:val="3"/>
          <w:numId w:val="6"/>
        </w:numPr>
        <w:rPr>
          <w:noProof/>
          <w:lang w:eastAsia="en-CA"/>
        </w:rPr>
      </w:pPr>
      <w:r w:rsidRPr="0066016A">
        <w:rPr>
          <w:rFonts w:cs="Arial"/>
        </w:rPr>
        <w:t>assists any other executive members as needed.</w:t>
      </w:r>
    </w:p>
    <w:p w:rsidR="0010270C" w:rsidRDefault="0010270C" w:rsidP="0010270C">
      <w:pPr>
        <w:pStyle w:val="NoSpacing"/>
        <w:rPr>
          <w:noProof/>
          <w:lang w:eastAsia="en-CA"/>
        </w:rPr>
      </w:pPr>
    </w:p>
    <w:p w:rsidR="0010270C" w:rsidRDefault="00694244" w:rsidP="00694244">
      <w:pPr>
        <w:pStyle w:val="NoSpacing"/>
        <w:numPr>
          <w:ilvl w:val="2"/>
          <w:numId w:val="6"/>
        </w:numPr>
        <w:rPr>
          <w:noProof/>
          <w:lang w:eastAsia="en-CA"/>
        </w:rPr>
      </w:pPr>
      <w:r>
        <w:rPr>
          <w:b/>
          <w:noProof/>
          <w:lang w:eastAsia="en-CA"/>
        </w:rPr>
        <w:t xml:space="preserve">Vice </w:t>
      </w:r>
      <w:r w:rsidRPr="0061774E">
        <w:rPr>
          <w:b/>
          <w:noProof/>
          <w:lang w:eastAsia="en-CA"/>
        </w:rPr>
        <w:t>President</w:t>
      </w:r>
      <w:r w:rsidRPr="0061774E">
        <w:rPr>
          <w:noProof/>
          <w:lang w:eastAsia="en-CA"/>
        </w:rPr>
        <w:t xml:space="preserve"> – The Vice President</w:t>
      </w:r>
      <w:r w:rsidR="0010270C">
        <w:rPr>
          <w:noProof/>
          <w:lang w:eastAsia="en-CA"/>
        </w:rPr>
        <w:t>:</w:t>
      </w:r>
    </w:p>
    <w:p w:rsidR="0010270C" w:rsidRDefault="00694244" w:rsidP="0010270C">
      <w:pPr>
        <w:pStyle w:val="NoSpacing"/>
        <w:numPr>
          <w:ilvl w:val="3"/>
          <w:numId w:val="6"/>
        </w:numPr>
        <w:rPr>
          <w:noProof/>
          <w:lang w:eastAsia="en-CA"/>
        </w:rPr>
      </w:pPr>
      <w:r w:rsidRPr="0061774E">
        <w:rPr>
          <w:noProof/>
          <w:lang w:eastAsia="en-CA"/>
        </w:rPr>
        <w:t>shall assist the President as required</w:t>
      </w:r>
      <w:r w:rsidR="0010270C">
        <w:rPr>
          <w:noProof/>
          <w:lang w:eastAsia="en-CA"/>
        </w:rPr>
        <w:t>;</w:t>
      </w:r>
    </w:p>
    <w:p w:rsidR="001D1195" w:rsidRDefault="00694244" w:rsidP="0010270C">
      <w:pPr>
        <w:pStyle w:val="NoSpacing"/>
        <w:numPr>
          <w:ilvl w:val="3"/>
          <w:numId w:val="6"/>
        </w:numPr>
        <w:rPr>
          <w:noProof/>
          <w:lang w:eastAsia="en-CA"/>
        </w:rPr>
      </w:pPr>
      <w:r w:rsidRPr="0061774E">
        <w:rPr>
          <w:noProof/>
          <w:lang w:eastAsia="en-CA"/>
        </w:rPr>
        <w:t>shall be fully familiar with all operational matters affecting the band</w:t>
      </w:r>
      <w:r w:rsidR="001D1195">
        <w:rPr>
          <w:noProof/>
          <w:lang w:eastAsia="en-CA"/>
        </w:rPr>
        <w:t>;</w:t>
      </w:r>
    </w:p>
    <w:p w:rsidR="0010270C" w:rsidRPr="0010270C" w:rsidRDefault="001D1195" w:rsidP="0010270C">
      <w:pPr>
        <w:pStyle w:val="NoSpacing"/>
        <w:numPr>
          <w:ilvl w:val="3"/>
          <w:numId w:val="6"/>
        </w:numPr>
        <w:rPr>
          <w:noProof/>
          <w:lang w:eastAsia="en-CA"/>
        </w:rPr>
      </w:pPr>
      <w:r>
        <w:rPr>
          <w:rFonts w:cs="Arial"/>
          <w:color w:val="000000"/>
        </w:rPr>
        <w:t>s</w:t>
      </w:r>
      <w:r w:rsidR="00CA1EFB" w:rsidRPr="0066016A">
        <w:rPr>
          <w:rFonts w:cs="Arial"/>
          <w:color w:val="000000"/>
        </w:rPr>
        <w:t>chedules all performances, including th</w:t>
      </w:r>
      <w:r w:rsidR="0010270C">
        <w:rPr>
          <w:rFonts w:cs="Arial"/>
          <w:color w:val="000000"/>
        </w:rPr>
        <w:t>e Christmas and Spring concerts;</w:t>
      </w:r>
    </w:p>
    <w:p w:rsidR="0010270C" w:rsidRPr="0010270C" w:rsidRDefault="0010270C" w:rsidP="0010270C">
      <w:pPr>
        <w:pStyle w:val="NoSpacing"/>
        <w:numPr>
          <w:ilvl w:val="3"/>
          <w:numId w:val="6"/>
        </w:numPr>
        <w:rPr>
          <w:noProof/>
          <w:lang w:eastAsia="en-CA"/>
        </w:rPr>
      </w:pPr>
      <w:r>
        <w:rPr>
          <w:rFonts w:cs="Arial"/>
          <w:color w:val="000000"/>
        </w:rPr>
        <w:t>o</w:t>
      </w:r>
      <w:r w:rsidR="00CA1EFB" w:rsidRPr="0066016A">
        <w:rPr>
          <w:rFonts w:cs="Arial"/>
          <w:color w:val="000000"/>
        </w:rPr>
        <w:t>rganizes and oversees teams and timelines to ensure concer</w:t>
      </w:r>
      <w:r>
        <w:rPr>
          <w:rFonts w:cs="Arial"/>
          <w:color w:val="000000"/>
        </w:rPr>
        <w:t>ts are carried out successfully; and</w:t>
      </w:r>
    </w:p>
    <w:p w:rsidR="00694244" w:rsidRPr="0010270C" w:rsidRDefault="0010270C" w:rsidP="0010270C">
      <w:pPr>
        <w:pStyle w:val="NoSpacing"/>
        <w:numPr>
          <w:ilvl w:val="3"/>
          <w:numId w:val="6"/>
        </w:numPr>
        <w:rPr>
          <w:noProof/>
          <w:lang w:eastAsia="en-CA"/>
        </w:rPr>
      </w:pPr>
      <w:r>
        <w:rPr>
          <w:rFonts w:cs="Arial"/>
          <w:color w:val="000000"/>
        </w:rPr>
        <w:t>a</w:t>
      </w:r>
      <w:r w:rsidR="00CA1EFB" w:rsidRPr="0066016A">
        <w:rPr>
          <w:rFonts w:cs="Arial"/>
          <w:color w:val="000000"/>
        </w:rPr>
        <w:t>ssists the President when necessary.</w:t>
      </w:r>
    </w:p>
    <w:p w:rsidR="0010270C" w:rsidRPr="0061774E" w:rsidRDefault="0010270C" w:rsidP="0010270C">
      <w:pPr>
        <w:pStyle w:val="NoSpacing"/>
        <w:rPr>
          <w:noProof/>
          <w:lang w:eastAsia="en-CA"/>
        </w:rPr>
      </w:pPr>
    </w:p>
    <w:p w:rsidR="0010270C" w:rsidRDefault="00694244" w:rsidP="00694244">
      <w:pPr>
        <w:pStyle w:val="NoSpacing"/>
        <w:numPr>
          <w:ilvl w:val="2"/>
          <w:numId w:val="6"/>
        </w:numPr>
        <w:rPr>
          <w:noProof/>
          <w:lang w:eastAsia="en-CA"/>
        </w:rPr>
      </w:pPr>
      <w:r w:rsidRPr="0061774E">
        <w:rPr>
          <w:b/>
          <w:noProof/>
          <w:lang w:eastAsia="en-CA"/>
        </w:rPr>
        <w:t>Treasu</w:t>
      </w:r>
      <w:r w:rsidR="0010270C">
        <w:rPr>
          <w:b/>
          <w:noProof/>
          <w:lang w:eastAsia="en-CA"/>
        </w:rPr>
        <w:t>r</w:t>
      </w:r>
      <w:r w:rsidRPr="0061774E">
        <w:rPr>
          <w:b/>
          <w:noProof/>
          <w:lang w:eastAsia="en-CA"/>
        </w:rPr>
        <w:t xml:space="preserve">er </w:t>
      </w:r>
      <w:r w:rsidRPr="0061774E">
        <w:rPr>
          <w:noProof/>
          <w:lang w:eastAsia="en-CA"/>
        </w:rPr>
        <w:t>– The Treasurer</w:t>
      </w:r>
      <w:r w:rsidR="0010270C">
        <w:rPr>
          <w:noProof/>
          <w:lang w:eastAsia="en-CA"/>
        </w:rPr>
        <w:t>:</w:t>
      </w:r>
    </w:p>
    <w:p w:rsidR="0010270C" w:rsidRDefault="00694244" w:rsidP="0010270C">
      <w:pPr>
        <w:pStyle w:val="NoSpacing"/>
        <w:numPr>
          <w:ilvl w:val="3"/>
          <w:numId w:val="6"/>
        </w:numPr>
        <w:rPr>
          <w:noProof/>
          <w:lang w:eastAsia="en-CA"/>
        </w:rPr>
      </w:pPr>
      <w:r w:rsidRPr="0061774E">
        <w:rPr>
          <w:noProof/>
          <w:lang w:eastAsia="en-CA"/>
        </w:rPr>
        <w:t>shall collect and disburse all moneys as approved by the Board of Directors</w:t>
      </w:r>
      <w:r w:rsidR="0010270C">
        <w:rPr>
          <w:noProof/>
          <w:lang w:eastAsia="en-CA"/>
        </w:rPr>
        <w:t>;</w:t>
      </w:r>
    </w:p>
    <w:p w:rsidR="0010270C" w:rsidRDefault="00E549F9" w:rsidP="0010270C">
      <w:pPr>
        <w:pStyle w:val="NoSpacing"/>
        <w:numPr>
          <w:ilvl w:val="3"/>
          <w:numId w:val="6"/>
        </w:numPr>
        <w:rPr>
          <w:noProof/>
          <w:lang w:eastAsia="en-CA"/>
        </w:rPr>
      </w:pPr>
      <w:r w:rsidRPr="0061774E">
        <w:rPr>
          <w:noProof/>
          <w:lang w:eastAsia="en-CA"/>
        </w:rPr>
        <w:t>shall prepare fin</w:t>
      </w:r>
      <w:r w:rsidR="0010270C">
        <w:rPr>
          <w:noProof/>
          <w:lang w:eastAsia="en-CA"/>
        </w:rPr>
        <w:t>an</w:t>
      </w:r>
      <w:r w:rsidRPr="0061774E">
        <w:rPr>
          <w:noProof/>
          <w:lang w:eastAsia="en-CA"/>
        </w:rPr>
        <w:t>cial rep</w:t>
      </w:r>
      <w:r w:rsidR="0010270C">
        <w:rPr>
          <w:noProof/>
          <w:lang w:eastAsia="en-CA"/>
        </w:rPr>
        <w:t>orts and statements as required;</w:t>
      </w:r>
    </w:p>
    <w:p w:rsidR="0010270C" w:rsidRPr="0010270C" w:rsidRDefault="0010270C" w:rsidP="0010270C">
      <w:pPr>
        <w:pStyle w:val="NoSpacing"/>
        <w:numPr>
          <w:ilvl w:val="3"/>
          <w:numId w:val="6"/>
        </w:numPr>
        <w:rPr>
          <w:noProof/>
          <w:lang w:eastAsia="en-CA"/>
        </w:rPr>
      </w:pPr>
      <w:r>
        <w:rPr>
          <w:rFonts w:cs="Arial"/>
          <w:color w:val="000000"/>
        </w:rPr>
        <w:t>c</w:t>
      </w:r>
      <w:r w:rsidR="00CA1EFB" w:rsidRPr="0066016A">
        <w:rPr>
          <w:rFonts w:cs="Arial"/>
          <w:color w:val="000000"/>
        </w:rPr>
        <w:t xml:space="preserve">ollects membership dues and money received from ticket sales and deposits them into the </w:t>
      </w:r>
      <w:r>
        <w:rPr>
          <w:rFonts w:cs="Arial"/>
          <w:color w:val="000000"/>
        </w:rPr>
        <w:t>GCCB bank account;</w:t>
      </w:r>
    </w:p>
    <w:p w:rsidR="0010270C" w:rsidRPr="0010270C" w:rsidRDefault="0010270C" w:rsidP="0010270C">
      <w:pPr>
        <w:pStyle w:val="NoSpacing"/>
        <w:numPr>
          <w:ilvl w:val="3"/>
          <w:numId w:val="6"/>
        </w:numPr>
        <w:rPr>
          <w:noProof/>
          <w:lang w:eastAsia="en-CA"/>
        </w:rPr>
      </w:pPr>
      <w:r>
        <w:rPr>
          <w:rFonts w:cs="Arial"/>
          <w:color w:val="000000"/>
        </w:rPr>
        <w:t>pays any invoices;</w:t>
      </w:r>
    </w:p>
    <w:p w:rsidR="0010270C" w:rsidRPr="0010270C" w:rsidRDefault="00CA1EFB" w:rsidP="0010270C">
      <w:pPr>
        <w:pStyle w:val="NoSpacing"/>
        <w:numPr>
          <w:ilvl w:val="3"/>
          <w:numId w:val="6"/>
        </w:numPr>
        <w:rPr>
          <w:noProof/>
          <w:lang w:eastAsia="en-CA"/>
        </w:rPr>
      </w:pPr>
      <w:r w:rsidRPr="0066016A">
        <w:rPr>
          <w:rFonts w:cs="Arial"/>
          <w:color w:val="000000"/>
        </w:rPr>
        <w:t>issues charitable tax receipts</w:t>
      </w:r>
      <w:r w:rsidR="0010270C">
        <w:rPr>
          <w:rFonts w:cs="Arial"/>
          <w:color w:val="000000"/>
        </w:rPr>
        <w:t>; and</w:t>
      </w:r>
    </w:p>
    <w:p w:rsidR="00694244" w:rsidRPr="0010270C" w:rsidRDefault="00CA1EFB" w:rsidP="0010270C">
      <w:pPr>
        <w:pStyle w:val="NoSpacing"/>
        <w:numPr>
          <w:ilvl w:val="3"/>
          <w:numId w:val="6"/>
        </w:numPr>
        <w:rPr>
          <w:noProof/>
          <w:lang w:eastAsia="en-CA"/>
        </w:rPr>
      </w:pPr>
      <w:r w:rsidRPr="0066016A">
        <w:rPr>
          <w:rFonts w:cs="Arial"/>
          <w:color w:val="000000"/>
        </w:rPr>
        <w:t>completes the charity tax return at the end of the fiscal year.</w:t>
      </w:r>
    </w:p>
    <w:p w:rsidR="0010270C" w:rsidRPr="0061774E" w:rsidRDefault="0010270C" w:rsidP="0010270C">
      <w:pPr>
        <w:pStyle w:val="NoSpacing"/>
        <w:rPr>
          <w:noProof/>
          <w:lang w:eastAsia="en-CA"/>
        </w:rPr>
      </w:pPr>
    </w:p>
    <w:p w:rsidR="0010270C" w:rsidRDefault="00E549F9" w:rsidP="00694244">
      <w:pPr>
        <w:pStyle w:val="NoSpacing"/>
        <w:numPr>
          <w:ilvl w:val="2"/>
          <w:numId w:val="6"/>
        </w:numPr>
        <w:rPr>
          <w:noProof/>
          <w:lang w:eastAsia="en-CA"/>
        </w:rPr>
      </w:pPr>
      <w:r w:rsidRPr="0061774E">
        <w:rPr>
          <w:b/>
          <w:noProof/>
          <w:lang w:eastAsia="en-CA"/>
        </w:rPr>
        <w:t xml:space="preserve">Secretary </w:t>
      </w:r>
      <w:r w:rsidRPr="0061774E">
        <w:rPr>
          <w:noProof/>
          <w:lang w:eastAsia="en-CA"/>
        </w:rPr>
        <w:t>– The Secretary</w:t>
      </w:r>
      <w:r w:rsidR="0010270C">
        <w:rPr>
          <w:noProof/>
          <w:lang w:eastAsia="en-CA"/>
        </w:rPr>
        <w:t>:</w:t>
      </w:r>
    </w:p>
    <w:p w:rsidR="0010270C" w:rsidRDefault="00E549F9" w:rsidP="0010270C">
      <w:pPr>
        <w:pStyle w:val="NoSpacing"/>
        <w:numPr>
          <w:ilvl w:val="3"/>
          <w:numId w:val="6"/>
        </w:numPr>
        <w:rPr>
          <w:noProof/>
          <w:lang w:eastAsia="en-CA"/>
        </w:rPr>
      </w:pPr>
      <w:r w:rsidRPr="0061774E">
        <w:rPr>
          <w:noProof/>
          <w:lang w:eastAsia="en-CA"/>
        </w:rPr>
        <w:t>shall keep records of all meetings of the Board and/or the full membership</w:t>
      </w:r>
      <w:r w:rsidR="0010270C">
        <w:rPr>
          <w:noProof/>
          <w:lang w:eastAsia="en-CA"/>
        </w:rPr>
        <w:t>;</w:t>
      </w:r>
    </w:p>
    <w:p w:rsidR="0010270C" w:rsidRDefault="00E549F9" w:rsidP="0010270C">
      <w:pPr>
        <w:pStyle w:val="NoSpacing"/>
        <w:numPr>
          <w:ilvl w:val="3"/>
          <w:numId w:val="6"/>
        </w:numPr>
        <w:rPr>
          <w:noProof/>
          <w:lang w:eastAsia="en-CA"/>
        </w:rPr>
      </w:pPr>
      <w:r w:rsidRPr="0061774E">
        <w:rPr>
          <w:noProof/>
          <w:lang w:eastAsia="en-CA"/>
        </w:rPr>
        <w:t>shall maintain other perma</w:t>
      </w:r>
      <w:r w:rsidR="0010270C">
        <w:rPr>
          <w:noProof/>
          <w:lang w:eastAsia="en-CA"/>
        </w:rPr>
        <w:t>nent records as may be required;</w:t>
      </w:r>
    </w:p>
    <w:p w:rsidR="0010270C" w:rsidRPr="0010270C" w:rsidRDefault="0010270C" w:rsidP="0010270C">
      <w:pPr>
        <w:pStyle w:val="NoSpacing"/>
        <w:numPr>
          <w:ilvl w:val="3"/>
          <w:numId w:val="6"/>
        </w:numPr>
        <w:rPr>
          <w:noProof/>
          <w:lang w:eastAsia="en-CA"/>
        </w:rPr>
      </w:pPr>
      <w:r>
        <w:rPr>
          <w:rFonts w:cs="Arial"/>
        </w:rPr>
        <w:t>r</w:t>
      </w:r>
      <w:r w:rsidR="00CA1EFB" w:rsidRPr="0066016A">
        <w:rPr>
          <w:rFonts w:cs="Arial"/>
        </w:rPr>
        <w:t>ecords and mai</w:t>
      </w:r>
      <w:r>
        <w:rPr>
          <w:rFonts w:cs="Arial"/>
        </w:rPr>
        <w:t>ntains the band membership list; and</w:t>
      </w:r>
    </w:p>
    <w:p w:rsidR="00E549F9" w:rsidRPr="0010270C" w:rsidRDefault="0010270C" w:rsidP="0010270C">
      <w:pPr>
        <w:pStyle w:val="NoSpacing"/>
        <w:numPr>
          <w:ilvl w:val="3"/>
          <w:numId w:val="6"/>
        </w:numPr>
        <w:rPr>
          <w:noProof/>
          <w:lang w:eastAsia="en-CA"/>
        </w:rPr>
      </w:pPr>
      <w:r>
        <w:rPr>
          <w:rFonts w:cs="Arial"/>
        </w:rPr>
        <w:t>k</w:t>
      </w:r>
      <w:r w:rsidR="00CA1EFB" w:rsidRPr="0066016A">
        <w:rPr>
          <w:rFonts w:cs="Arial"/>
        </w:rPr>
        <w:t>eeps the band documents such as minutes, financial reports and band website information</w:t>
      </w:r>
      <w:r w:rsidR="00556243">
        <w:rPr>
          <w:rFonts w:cs="Arial"/>
        </w:rPr>
        <w:t xml:space="preserve"> in a central location</w:t>
      </w:r>
      <w:r w:rsidR="00CA1EFB" w:rsidRPr="0066016A">
        <w:rPr>
          <w:rFonts w:cs="Arial"/>
        </w:rPr>
        <w:t>.</w:t>
      </w:r>
    </w:p>
    <w:p w:rsidR="0010270C" w:rsidRPr="0061774E" w:rsidRDefault="0010270C" w:rsidP="0010270C">
      <w:pPr>
        <w:pStyle w:val="NoSpacing"/>
        <w:rPr>
          <w:noProof/>
          <w:lang w:eastAsia="en-CA"/>
        </w:rPr>
      </w:pPr>
    </w:p>
    <w:p w:rsidR="0010270C" w:rsidRDefault="00E549F9" w:rsidP="00694244">
      <w:pPr>
        <w:pStyle w:val="NoSpacing"/>
        <w:numPr>
          <w:ilvl w:val="2"/>
          <w:numId w:val="6"/>
        </w:numPr>
        <w:rPr>
          <w:noProof/>
          <w:lang w:eastAsia="en-CA"/>
        </w:rPr>
      </w:pPr>
      <w:r w:rsidRPr="0061774E">
        <w:rPr>
          <w:b/>
          <w:noProof/>
          <w:lang w:eastAsia="en-CA"/>
        </w:rPr>
        <w:t>Musical Directo</w:t>
      </w:r>
      <w:r w:rsidR="00CA1EFB" w:rsidRPr="0061774E">
        <w:rPr>
          <w:b/>
          <w:noProof/>
          <w:lang w:eastAsia="en-CA"/>
        </w:rPr>
        <w:t>r</w:t>
      </w:r>
      <w:r w:rsidR="0061774E">
        <w:rPr>
          <w:b/>
          <w:noProof/>
          <w:lang w:eastAsia="en-CA"/>
        </w:rPr>
        <w:t>(</w:t>
      </w:r>
      <w:r w:rsidR="00CA1EFB" w:rsidRPr="0061774E">
        <w:rPr>
          <w:b/>
          <w:noProof/>
          <w:lang w:eastAsia="en-CA"/>
        </w:rPr>
        <w:t>s</w:t>
      </w:r>
      <w:r w:rsidR="0061774E">
        <w:rPr>
          <w:b/>
          <w:noProof/>
          <w:lang w:eastAsia="en-CA"/>
        </w:rPr>
        <w:t>)</w:t>
      </w:r>
      <w:r w:rsidRPr="0061774E">
        <w:rPr>
          <w:b/>
          <w:noProof/>
          <w:lang w:eastAsia="en-CA"/>
        </w:rPr>
        <w:t xml:space="preserve"> </w:t>
      </w:r>
      <w:r w:rsidRPr="0061774E">
        <w:rPr>
          <w:noProof/>
          <w:lang w:eastAsia="en-CA"/>
        </w:rPr>
        <w:t>– the Musical Director</w:t>
      </w:r>
      <w:r w:rsidR="0061774E">
        <w:rPr>
          <w:noProof/>
          <w:lang w:eastAsia="en-CA"/>
        </w:rPr>
        <w:t>(</w:t>
      </w:r>
      <w:r w:rsidRPr="0061774E">
        <w:rPr>
          <w:noProof/>
          <w:lang w:eastAsia="en-CA"/>
        </w:rPr>
        <w:t>s</w:t>
      </w:r>
      <w:r w:rsidR="0061774E">
        <w:rPr>
          <w:noProof/>
          <w:lang w:eastAsia="en-CA"/>
        </w:rPr>
        <w:t>)</w:t>
      </w:r>
      <w:r w:rsidR="0010270C">
        <w:rPr>
          <w:noProof/>
          <w:lang w:eastAsia="en-CA"/>
        </w:rPr>
        <w:t>:</w:t>
      </w:r>
    </w:p>
    <w:p w:rsidR="0010270C" w:rsidRDefault="00325876" w:rsidP="0010270C">
      <w:pPr>
        <w:pStyle w:val="NoSpacing"/>
        <w:numPr>
          <w:ilvl w:val="3"/>
          <w:numId w:val="6"/>
        </w:numPr>
        <w:rPr>
          <w:noProof/>
          <w:lang w:eastAsia="en-CA"/>
        </w:rPr>
      </w:pPr>
      <w:r>
        <w:rPr>
          <w:noProof/>
          <w:lang w:eastAsia="en-CA"/>
        </w:rPr>
        <w:t>is/</w:t>
      </w:r>
      <w:r w:rsidR="00E549F9" w:rsidRPr="0061774E">
        <w:rPr>
          <w:noProof/>
          <w:lang w:eastAsia="en-CA"/>
        </w:rPr>
        <w:t>are responsibl</w:t>
      </w:r>
      <w:r w:rsidR="0010270C">
        <w:rPr>
          <w:noProof/>
          <w:lang w:eastAsia="en-CA"/>
        </w:rPr>
        <w:t>e for the conduct of rehearsals;</w:t>
      </w:r>
    </w:p>
    <w:p w:rsidR="0010270C" w:rsidRDefault="00024B95" w:rsidP="0010270C">
      <w:pPr>
        <w:pStyle w:val="NoSpacing"/>
        <w:numPr>
          <w:ilvl w:val="3"/>
          <w:numId w:val="6"/>
        </w:numPr>
        <w:rPr>
          <w:noProof/>
          <w:lang w:eastAsia="en-CA"/>
        </w:rPr>
      </w:pPr>
      <w:r>
        <w:rPr>
          <w:noProof/>
          <w:lang w:eastAsia="en-CA"/>
        </w:rPr>
        <w:t>preparation of the band</w:t>
      </w:r>
      <w:r w:rsidR="00E549F9" w:rsidRPr="0061774E">
        <w:rPr>
          <w:noProof/>
          <w:lang w:eastAsia="en-CA"/>
        </w:rPr>
        <w:t xml:space="preserve"> for performances</w:t>
      </w:r>
      <w:r w:rsidR="002D47A2">
        <w:rPr>
          <w:noProof/>
          <w:lang w:eastAsia="en-CA"/>
        </w:rPr>
        <w:t>; and</w:t>
      </w:r>
    </w:p>
    <w:p w:rsidR="00E549F9" w:rsidRDefault="00E549F9" w:rsidP="0010270C">
      <w:pPr>
        <w:pStyle w:val="NoSpacing"/>
        <w:numPr>
          <w:ilvl w:val="3"/>
          <w:numId w:val="6"/>
        </w:numPr>
        <w:rPr>
          <w:noProof/>
          <w:lang w:eastAsia="en-CA"/>
        </w:rPr>
      </w:pPr>
      <w:r w:rsidRPr="0061774E">
        <w:rPr>
          <w:noProof/>
          <w:lang w:eastAsia="en-CA"/>
        </w:rPr>
        <w:t>assessment of musical ab</w:t>
      </w:r>
      <w:r w:rsidR="00075F48">
        <w:rPr>
          <w:noProof/>
          <w:lang w:eastAsia="en-CA"/>
        </w:rPr>
        <w:t>i</w:t>
      </w:r>
      <w:r w:rsidRPr="0061774E">
        <w:rPr>
          <w:noProof/>
          <w:lang w:eastAsia="en-CA"/>
        </w:rPr>
        <w:t>lities.</w:t>
      </w:r>
    </w:p>
    <w:p w:rsidR="002D47A2" w:rsidRDefault="002D47A2" w:rsidP="002D47A2">
      <w:pPr>
        <w:pStyle w:val="NoSpacing"/>
        <w:rPr>
          <w:noProof/>
          <w:lang w:eastAsia="en-CA"/>
        </w:rPr>
      </w:pPr>
    </w:p>
    <w:p w:rsidR="002D47A2" w:rsidRPr="00325876" w:rsidRDefault="002D47A2" w:rsidP="002D47A2">
      <w:pPr>
        <w:pStyle w:val="NoSpacing"/>
        <w:rPr>
          <w:noProof/>
          <w:lang w:eastAsia="en-CA"/>
        </w:rPr>
      </w:pPr>
    </w:p>
    <w:p w:rsidR="00E549F9" w:rsidRPr="001D1195" w:rsidRDefault="00E549F9" w:rsidP="002D47A2">
      <w:pPr>
        <w:pStyle w:val="NoSpacing"/>
        <w:numPr>
          <w:ilvl w:val="0"/>
          <w:numId w:val="6"/>
        </w:numPr>
        <w:rPr>
          <w:b/>
          <w:noProof/>
          <w:lang w:eastAsia="en-CA"/>
        </w:rPr>
      </w:pPr>
      <w:r w:rsidRPr="001D1195">
        <w:rPr>
          <w:b/>
          <w:noProof/>
          <w:lang w:eastAsia="en-CA"/>
        </w:rPr>
        <w:t>Meetings</w:t>
      </w:r>
    </w:p>
    <w:p w:rsidR="00E549F9" w:rsidRDefault="00E549F9" w:rsidP="00E549F9">
      <w:pPr>
        <w:pStyle w:val="NoSpacing"/>
        <w:rPr>
          <w:noProof/>
          <w:lang w:eastAsia="en-CA"/>
        </w:rPr>
      </w:pPr>
    </w:p>
    <w:p w:rsidR="00E549F9" w:rsidRDefault="00E549F9" w:rsidP="002D47A2">
      <w:pPr>
        <w:pStyle w:val="NoSpacing"/>
        <w:numPr>
          <w:ilvl w:val="1"/>
          <w:numId w:val="9"/>
        </w:numPr>
        <w:rPr>
          <w:noProof/>
          <w:lang w:eastAsia="en-CA"/>
        </w:rPr>
      </w:pPr>
      <w:r>
        <w:rPr>
          <w:noProof/>
          <w:lang w:eastAsia="en-CA"/>
        </w:rPr>
        <w:t>An annual general meeting of the members of the GCCB Inc. shall normally be held at a place, date and time determined by the Board of Directors.</w:t>
      </w:r>
    </w:p>
    <w:p w:rsidR="00E549F9" w:rsidRDefault="00E549F9" w:rsidP="002D47A2">
      <w:pPr>
        <w:pStyle w:val="NoSpacing"/>
        <w:numPr>
          <w:ilvl w:val="1"/>
          <w:numId w:val="9"/>
        </w:numPr>
        <w:rPr>
          <w:noProof/>
          <w:lang w:eastAsia="en-CA"/>
        </w:rPr>
      </w:pPr>
      <w:r>
        <w:rPr>
          <w:noProof/>
          <w:lang w:eastAsia="en-CA"/>
        </w:rPr>
        <w:t>The Board of Directors will meet monthly</w:t>
      </w:r>
      <w:r w:rsidR="001D1195">
        <w:rPr>
          <w:noProof/>
          <w:lang w:eastAsia="en-CA"/>
        </w:rPr>
        <w:t>, unless there is consensus amo</w:t>
      </w:r>
      <w:r>
        <w:rPr>
          <w:noProof/>
          <w:lang w:eastAsia="en-CA"/>
        </w:rPr>
        <w:t>ng the Board that there is no re</w:t>
      </w:r>
      <w:r w:rsidR="002D47A2">
        <w:rPr>
          <w:noProof/>
          <w:lang w:eastAsia="en-CA"/>
        </w:rPr>
        <w:t>q</w:t>
      </w:r>
      <w:r>
        <w:rPr>
          <w:noProof/>
          <w:lang w:eastAsia="en-CA"/>
        </w:rPr>
        <w:t>uirement to hold a meeting.</w:t>
      </w:r>
    </w:p>
    <w:p w:rsidR="00E549F9" w:rsidRDefault="00E549F9" w:rsidP="002D47A2">
      <w:pPr>
        <w:pStyle w:val="NoSpacing"/>
        <w:numPr>
          <w:ilvl w:val="1"/>
          <w:numId w:val="9"/>
        </w:numPr>
        <w:rPr>
          <w:noProof/>
          <w:lang w:eastAsia="en-CA"/>
        </w:rPr>
      </w:pPr>
      <w:r>
        <w:rPr>
          <w:noProof/>
          <w:lang w:eastAsia="en-CA"/>
        </w:rPr>
        <w:t>Meeting</w:t>
      </w:r>
      <w:r w:rsidR="002D47A2">
        <w:rPr>
          <w:noProof/>
          <w:lang w:eastAsia="en-CA"/>
        </w:rPr>
        <w:t>s</w:t>
      </w:r>
      <w:r>
        <w:rPr>
          <w:noProof/>
          <w:lang w:eastAsia="en-CA"/>
        </w:rPr>
        <w:t xml:space="preserve"> of the Board</w:t>
      </w:r>
      <w:r w:rsidR="001D1195">
        <w:rPr>
          <w:noProof/>
          <w:lang w:eastAsia="en-CA"/>
        </w:rPr>
        <w:t xml:space="preserve"> of Directors and/</w:t>
      </w:r>
      <w:r w:rsidR="002D47A2">
        <w:rPr>
          <w:noProof/>
          <w:lang w:eastAsia="en-CA"/>
        </w:rPr>
        <w:t xml:space="preserve">or </w:t>
      </w:r>
      <w:r>
        <w:rPr>
          <w:noProof/>
          <w:lang w:eastAsia="en-CA"/>
        </w:rPr>
        <w:t>the full membership of the GCCB Inc. may be called at the discretion of</w:t>
      </w:r>
      <w:r w:rsidR="002D47A2">
        <w:rPr>
          <w:noProof/>
          <w:lang w:eastAsia="en-CA"/>
        </w:rPr>
        <w:t xml:space="preserve"> the President or at the request</w:t>
      </w:r>
      <w:r>
        <w:rPr>
          <w:noProof/>
          <w:lang w:eastAsia="en-CA"/>
        </w:rPr>
        <w:t xml:space="preserve"> of any</w:t>
      </w:r>
      <w:r w:rsidR="002D47A2">
        <w:rPr>
          <w:noProof/>
          <w:lang w:eastAsia="en-CA"/>
        </w:rPr>
        <w:t xml:space="preserve"> member of the GCCB Inc., provid</w:t>
      </w:r>
      <w:r>
        <w:rPr>
          <w:noProof/>
          <w:lang w:eastAsia="en-CA"/>
        </w:rPr>
        <w:t>ed that such a request is submitted in writing through the President of the Board of Directors at least 2 weeks prior to the proposed meeting.</w:t>
      </w:r>
    </w:p>
    <w:p w:rsidR="00AC64E7" w:rsidRDefault="00AC64E7" w:rsidP="002D47A2">
      <w:pPr>
        <w:pStyle w:val="NoSpacing"/>
        <w:numPr>
          <w:ilvl w:val="1"/>
          <w:numId w:val="9"/>
        </w:numPr>
        <w:rPr>
          <w:noProof/>
          <w:lang w:eastAsia="en-CA"/>
        </w:rPr>
      </w:pPr>
      <w:r>
        <w:rPr>
          <w:noProof/>
          <w:lang w:eastAsia="en-CA"/>
        </w:rPr>
        <w:t>A quorum of t</w:t>
      </w:r>
      <w:r w:rsidR="002D47A2">
        <w:rPr>
          <w:noProof/>
          <w:lang w:eastAsia="en-CA"/>
        </w:rPr>
        <w:t>he Board of Directors shall cons</w:t>
      </w:r>
      <w:r>
        <w:rPr>
          <w:noProof/>
          <w:lang w:eastAsia="en-CA"/>
        </w:rPr>
        <w:t>ist of 51% of the voting members of the Board in attendance at a duly called meeting</w:t>
      </w:r>
      <w:r w:rsidR="002D47A2">
        <w:rPr>
          <w:noProof/>
          <w:lang w:eastAsia="en-CA"/>
        </w:rPr>
        <w:t>.</w:t>
      </w:r>
    </w:p>
    <w:p w:rsidR="00AC64E7" w:rsidRDefault="00AC64E7" w:rsidP="002D47A2">
      <w:pPr>
        <w:pStyle w:val="NoSpacing"/>
        <w:numPr>
          <w:ilvl w:val="1"/>
          <w:numId w:val="9"/>
        </w:numPr>
        <w:rPr>
          <w:noProof/>
          <w:lang w:eastAsia="en-CA"/>
        </w:rPr>
      </w:pPr>
      <w:r>
        <w:rPr>
          <w:noProof/>
          <w:lang w:eastAsia="en-CA"/>
        </w:rPr>
        <w:t>The</w:t>
      </w:r>
      <w:r w:rsidRPr="00AC64E7">
        <w:rPr>
          <w:noProof/>
          <w:lang w:eastAsia="en-CA"/>
        </w:rPr>
        <w:t xml:space="preserve"> </w:t>
      </w:r>
      <w:r>
        <w:rPr>
          <w:noProof/>
          <w:lang w:eastAsia="en-CA"/>
        </w:rPr>
        <w:t xml:space="preserve">Board of Directors is chaired by the President. Each member of the Board shall have one vote, with the exception </w:t>
      </w:r>
      <w:r w:rsidR="009138E8">
        <w:rPr>
          <w:noProof/>
          <w:lang w:eastAsia="en-CA"/>
        </w:rPr>
        <w:t xml:space="preserve">of the </w:t>
      </w:r>
      <w:r w:rsidR="002D47A2">
        <w:rPr>
          <w:noProof/>
          <w:lang w:eastAsia="en-CA"/>
        </w:rPr>
        <w:t>Past-President, whose position i</w:t>
      </w:r>
      <w:r w:rsidR="009138E8">
        <w:rPr>
          <w:noProof/>
          <w:lang w:eastAsia="en-CA"/>
        </w:rPr>
        <w:t>s non-</w:t>
      </w:r>
      <w:r w:rsidR="00024B95">
        <w:rPr>
          <w:noProof/>
          <w:lang w:eastAsia="en-CA"/>
        </w:rPr>
        <w:t>voting. In the event of a tie,</w:t>
      </w:r>
      <w:r w:rsidR="009138E8">
        <w:rPr>
          <w:noProof/>
          <w:lang w:eastAsia="en-CA"/>
        </w:rPr>
        <w:t xml:space="preserve"> the President’s vote shall be counted twice.</w:t>
      </w:r>
    </w:p>
    <w:p w:rsidR="005D1CF1" w:rsidRDefault="005D1CF1" w:rsidP="002D47A2">
      <w:pPr>
        <w:pStyle w:val="NoSpacing"/>
        <w:numPr>
          <w:ilvl w:val="1"/>
          <w:numId w:val="9"/>
        </w:numPr>
        <w:rPr>
          <w:noProof/>
          <w:lang w:eastAsia="en-CA"/>
        </w:rPr>
      </w:pPr>
      <w:r>
        <w:rPr>
          <w:noProof/>
          <w:lang w:eastAsia="en-CA"/>
        </w:rPr>
        <w:t>Any member of the GCCB Inc. may attend a meeting of the Board of Directors, provided they inform the President of their intention to attend at least 24 hours prior to the meeting.</w:t>
      </w:r>
    </w:p>
    <w:p w:rsidR="005D1CF1" w:rsidRDefault="005D1CF1" w:rsidP="002D47A2">
      <w:pPr>
        <w:pStyle w:val="NoSpacing"/>
        <w:numPr>
          <w:ilvl w:val="1"/>
          <w:numId w:val="9"/>
        </w:numPr>
        <w:rPr>
          <w:noProof/>
          <w:lang w:eastAsia="en-CA"/>
        </w:rPr>
      </w:pPr>
      <w:r>
        <w:rPr>
          <w:noProof/>
          <w:lang w:eastAsia="en-CA"/>
        </w:rPr>
        <w:t>Any member of the GCCB Inc. may place an item for discussion on the agenda for a meeting of the Board of Directors, provided that they have given the President at least 7 day</w:t>
      </w:r>
      <w:r w:rsidR="002D47A2">
        <w:rPr>
          <w:noProof/>
          <w:lang w:eastAsia="en-CA"/>
        </w:rPr>
        <w:t>’</w:t>
      </w:r>
      <w:r>
        <w:rPr>
          <w:noProof/>
          <w:lang w:eastAsia="en-CA"/>
        </w:rPr>
        <w:t>s notice.</w:t>
      </w:r>
      <w:r w:rsidR="00F335BB">
        <w:rPr>
          <w:noProof/>
          <w:lang w:eastAsia="en-CA"/>
        </w:rPr>
        <w:t xml:space="preserve"> </w:t>
      </w:r>
    </w:p>
    <w:p w:rsidR="00F335BB" w:rsidRDefault="00F335BB" w:rsidP="00F335BB">
      <w:pPr>
        <w:pStyle w:val="NoSpacing"/>
        <w:rPr>
          <w:noProof/>
          <w:lang w:eastAsia="en-CA"/>
        </w:rPr>
      </w:pPr>
    </w:p>
    <w:p w:rsidR="00F335BB" w:rsidRDefault="00F335BB" w:rsidP="00F335BB">
      <w:pPr>
        <w:pStyle w:val="NoSpacing"/>
        <w:rPr>
          <w:noProof/>
          <w:lang w:eastAsia="en-CA"/>
        </w:rPr>
      </w:pPr>
    </w:p>
    <w:p w:rsidR="001A03AE" w:rsidRDefault="001A03AE" w:rsidP="00F335BB">
      <w:pPr>
        <w:pStyle w:val="NoSpacing"/>
        <w:rPr>
          <w:noProof/>
          <w:lang w:eastAsia="en-CA"/>
        </w:rPr>
      </w:pPr>
    </w:p>
    <w:p w:rsidR="001A03AE" w:rsidRDefault="001A03AE" w:rsidP="00F335BB">
      <w:pPr>
        <w:pStyle w:val="NoSpacing"/>
        <w:rPr>
          <w:noProof/>
          <w:lang w:eastAsia="en-CA"/>
        </w:rPr>
      </w:pPr>
    </w:p>
    <w:p w:rsidR="001A03AE" w:rsidRDefault="001A03AE" w:rsidP="00F335BB">
      <w:pPr>
        <w:pStyle w:val="NoSpacing"/>
        <w:rPr>
          <w:noProof/>
          <w:lang w:eastAsia="en-CA"/>
        </w:rPr>
      </w:pPr>
    </w:p>
    <w:p w:rsidR="00F335BB" w:rsidRPr="001D1195" w:rsidRDefault="00F335BB" w:rsidP="00383B66">
      <w:pPr>
        <w:pStyle w:val="NoSpacing"/>
        <w:numPr>
          <w:ilvl w:val="0"/>
          <w:numId w:val="14"/>
        </w:numPr>
        <w:rPr>
          <w:b/>
          <w:noProof/>
          <w:lang w:eastAsia="en-CA"/>
        </w:rPr>
      </w:pPr>
      <w:r w:rsidRPr="001D1195">
        <w:rPr>
          <w:b/>
          <w:noProof/>
          <w:lang w:eastAsia="en-CA"/>
        </w:rPr>
        <w:t>Funding</w:t>
      </w:r>
    </w:p>
    <w:p w:rsidR="00383B66" w:rsidRDefault="00383B66" w:rsidP="00383B66">
      <w:pPr>
        <w:pStyle w:val="NoSpacing"/>
        <w:rPr>
          <w:noProof/>
          <w:lang w:eastAsia="en-CA"/>
        </w:rPr>
      </w:pPr>
    </w:p>
    <w:p w:rsidR="005D1CF1" w:rsidRDefault="005D1CF1" w:rsidP="00383B66">
      <w:pPr>
        <w:pStyle w:val="NoSpacing"/>
        <w:numPr>
          <w:ilvl w:val="1"/>
          <w:numId w:val="14"/>
        </w:numPr>
        <w:rPr>
          <w:noProof/>
          <w:lang w:eastAsia="en-CA"/>
        </w:rPr>
      </w:pPr>
      <w:r>
        <w:rPr>
          <w:noProof/>
          <w:lang w:eastAsia="en-CA"/>
        </w:rPr>
        <w:t>The financial needs of the GCCB Inc. shall be met through a combination of the following:</w:t>
      </w:r>
    </w:p>
    <w:p w:rsidR="00F335BB" w:rsidRDefault="00F335BB" w:rsidP="00383B66">
      <w:pPr>
        <w:pStyle w:val="NoSpacing"/>
        <w:numPr>
          <w:ilvl w:val="2"/>
          <w:numId w:val="14"/>
        </w:numPr>
        <w:rPr>
          <w:noProof/>
          <w:lang w:eastAsia="en-CA"/>
        </w:rPr>
      </w:pPr>
      <w:r>
        <w:rPr>
          <w:noProof/>
          <w:lang w:eastAsia="en-CA"/>
        </w:rPr>
        <w:t>Membership dues;</w:t>
      </w:r>
    </w:p>
    <w:p w:rsidR="00F335BB" w:rsidRDefault="00F335BB" w:rsidP="00383B66">
      <w:pPr>
        <w:pStyle w:val="NoSpacing"/>
        <w:numPr>
          <w:ilvl w:val="2"/>
          <w:numId w:val="14"/>
        </w:numPr>
        <w:rPr>
          <w:noProof/>
          <w:lang w:eastAsia="en-CA"/>
        </w:rPr>
      </w:pPr>
      <w:r>
        <w:rPr>
          <w:noProof/>
          <w:lang w:eastAsia="en-CA"/>
        </w:rPr>
        <w:t>Grants;</w:t>
      </w:r>
    </w:p>
    <w:p w:rsidR="00F335BB" w:rsidRDefault="00F335BB" w:rsidP="00383B66">
      <w:pPr>
        <w:pStyle w:val="NoSpacing"/>
        <w:numPr>
          <w:ilvl w:val="2"/>
          <w:numId w:val="14"/>
        </w:numPr>
        <w:rPr>
          <w:noProof/>
          <w:lang w:eastAsia="en-CA"/>
        </w:rPr>
      </w:pPr>
      <w:r>
        <w:rPr>
          <w:noProof/>
          <w:lang w:eastAsia="en-CA"/>
        </w:rPr>
        <w:t>Performance revenues;</w:t>
      </w:r>
    </w:p>
    <w:p w:rsidR="00F335BB" w:rsidRDefault="00F335BB" w:rsidP="00383B66">
      <w:pPr>
        <w:pStyle w:val="NoSpacing"/>
        <w:numPr>
          <w:ilvl w:val="2"/>
          <w:numId w:val="14"/>
        </w:numPr>
        <w:rPr>
          <w:noProof/>
          <w:lang w:eastAsia="en-CA"/>
        </w:rPr>
      </w:pPr>
      <w:r>
        <w:rPr>
          <w:noProof/>
          <w:lang w:eastAsia="en-CA"/>
        </w:rPr>
        <w:t>Special fundraising activities;</w:t>
      </w:r>
      <w:r w:rsidR="00383B66">
        <w:rPr>
          <w:noProof/>
          <w:lang w:eastAsia="en-CA"/>
        </w:rPr>
        <w:t xml:space="preserve"> and</w:t>
      </w:r>
    </w:p>
    <w:p w:rsidR="00F335BB" w:rsidRDefault="00F335BB" w:rsidP="00383B66">
      <w:pPr>
        <w:pStyle w:val="NoSpacing"/>
        <w:numPr>
          <w:ilvl w:val="2"/>
          <w:numId w:val="14"/>
        </w:numPr>
        <w:rPr>
          <w:noProof/>
          <w:lang w:eastAsia="en-CA"/>
        </w:rPr>
      </w:pPr>
      <w:r>
        <w:rPr>
          <w:noProof/>
          <w:lang w:eastAsia="en-CA"/>
        </w:rPr>
        <w:t>Donations/contributions from individuals and/or corporations.</w:t>
      </w:r>
    </w:p>
    <w:p w:rsidR="001449C5" w:rsidRDefault="001449C5" w:rsidP="00383B66">
      <w:pPr>
        <w:pStyle w:val="NoSpacing"/>
        <w:ind w:left="360"/>
        <w:rPr>
          <w:noProof/>
          <w:lang w:eastAsia="en-CA"/>
        </w:rPr>
      </w:pPr>
    </w:p>
    <w:p w:rsidR="005D1CF1" w:rsidRDefault="005D1CF1" w:rsidP="00383B66">
      <w:pPr>
        <w:pStyle w:val="NoSpacing"/>
        <w:numPr>
          <w:ilvl w:val="1"/>
          <w:numId w:val="14"/>
        </w:numPr>
        <w:rPr>
          <w:noProof/>
          <w:lang w:eastAsia="en-CA"/>
        </w:rPr>
      </w:pPr>
      <w:r>
        <w:rPr>
          <w:noProof/>
          <w:lang w:eastAsia="en-CA"/>
        </w:rPr>
        <w:t xml:space="preserve">The fiscal year of the GCCB Inc. shall be from February 1 to January 31 of each </w:t>
      </w:r>
      <w:r w:rsidR="00F335BB">
        <w:rPr>
          <w:noProof/>
          <w:lang w:eastAsia="en-CA"/>
        </w:rPr>
        <w:t xml:space="preserve">immediately following </w:t>
      </w:r>
      <w:r>
        <w:rPr>
          <w:noProof/>
          <w:lang w:eastAsia="en-CA"/>
        </w:rPr>
        <w:t>year.</w:t>
      </w:r>
    </w:p>
    <w:p w:rsidR="00383B66" w:rsidRDefault="00383B66" w:rsidP="00383B66">
      <w:pPr>
        <w:pStyle w:val="NoSpacing"/>
        <w:rPr>
          <w:noProof/>
          <w:lang w:eastAsia="en-CA"/>
        </w:rPr>
      </w:pPr>
    </w:p>
    <w:p w:rsidR="001A03AE" w:rsidRDefault="001A03AE" w:rsidP="00383B66">
      <w:pPr>
        <w:pStyle w:val="NoSpacing"/>
        <w:rPr>
          <w:noProof/>
          <w:lang w:eastAsia="en-CA"/>
        </w:rPr>
      </w:pPr>
    </w:p>
    <w:p w:rsidR="001449C5" w:rsidRPr="001D1195" w:rsidRDefault="00383B66" w:rsidP="00DC44C7">
      <w:pPr>
        <w:pStyle w:val="NoSpacing"/>
        <w:numPr>
          <w:ilvl w:val="0"/>
          <w:numId w:val="14"/>
        </w:numPr>
        <w:rPr>
          <w:b/>
          <w:noProof/>
          <w:lang w:eastAsia="en-CA"/>
        </w:rPr>
      </w:pPr>
      <w:r w:rsidRPr="001D1195">
        <w:rPr>
          <w:b/>
          <w:noProof/>
          <w:lang w:eastAsia="en-CA"/>
        </w:rPr>
        <w:t>Amendment of Constitution</w:t>
      </w:r>
    </w:p>
    <w:p w:rsidR="00383B66" w:rsidRDefault="00383B66" w:rsidP="00CB5FF0">
      <w:pPr>
        <w:pStyle w:val="NoSpacing"/>
        <w:numPr>
          <w:ilvl w:val="1"/>
          <w:numId w:val="14"/>
        </w:numPr>
        <w:rPr>
          <w:noProof/>
          <w:lang w:eastAsia="en-CA"/>
        </w:rPr>
      </w:pPr>
      <w:r>
        <w:rPr>
          <w:noProof/>
          <w:lang w:eastAsia="en-CA"/>
        </w:rPr>
        <w:t xml:space="preserve"> </w:t>
      </w:r>
      <w:r w:rsidRPr="006C5935">
        <w:rPr>
          <w:noProof/>
          <w:lang w:eastAsia="en-CA"/>
        </w:rPr>
        <w:t>Proposed amendments to this Constitution may be put forward by any member of the band;</w:t>
      </w:r>
    </w:p>
    <w:p w:rsidR="00383B66" w:rsidRDefault="00383B66" w:rsidP="00685EBD">
      <w:pPr>
        <w:pStyle w:val="NoSpacing"/>
        <w:numPr>
          <w:ilvl w:val="1"/>
          <w:numId w:val="14"/>
        </w:numPr>
        <w:rPr>
          <w:noProof/>
          <w:lang w:eastAsia="en-CA"/>
        </w:rPr>
      </w:pPr>
      <w:r w:rsidRPr="006C5935">
        <w:rPr>
          <w:noProof/>
          <w:lang w:eastAsia="en-CA"/>
        </w:rPr>
        <w:t>The person requesting an amendment to the Constitution must provide the President, at least 1 month prior to presenting the proposal to the Board of Directors, documentation detailing the proposed amendment;</w:t>
      </w:r>
    </w:p>
    <w:p w:rsidR="00383B66" w:rsidRDefault="00383B66" w:rsidP="00134129">
      <w:pPr>
        <w:pStyle w:val="NoSpacing"/>
        <w:numPr>
          <w:ilvl w:val="1"/>
          <w:numId w:val="14"/>
        </w:numPr>
        <w:rPr>
          <w:noProof/>
          <w:lang w:eastAsia="en-CA"/>
        </w:rPr>
      </w:pPr>
      <w:r w:rsidRPr="006C5935">
        <w:rPr>
          <w:noProof/>
          <w:lang w:eastAsia="en-CA"/>
        </w:rPr>
        <w:t>The proposed amendment must be approved by a majority vote of the Board of Directors of the GCCB Inc in order for it to be placed before the band members for approval;</w:t>
      </w:r>
    </w:p>
    <w:p w:rsidR="00383B66" w:rsidRDefault="00383B66" w:rsidP="00A2663E">
      <w:pPr>
        <w:pStyle w:val="NoSpacing"/>
        <w:numPr>
          <w:ilvl w:val="1"/>
          <w:numId w:val="14"/>
        </w:numPr>
        <w:rPr>
          <w:noProof/>
          <w:lang w:eastAsia="en-CA"/>
        </w:rPr>
      </w:pPr>
      <w:r>
        <w:rPr>
          <w:noProof/>
          <w:lang w:eastAsia="en-CA"/>
        </w:rPr>
        <w:t xml:space="preserve"> </w:t>
      </w:r>
      <w:r w:rsidRPr="006C5935">
        <w:rPr>
          <w:noProof/>
          <w:lang w:eastAsia="en-CA"/>
        </w:rPr>
        <w:t>Details of the proposed amendment shall be given to the band members at least one month before an annual or special meeting in which the proposed amendment is to be considered;</w:t>
      </w:r>
    </w:p>
    <w:p w:rsidR="00383B66" w:rsidRPr="006C5935" w:rsidRDefault="00383B66" w:rsidP="002E4597">
      <w:pPr>
        <w:pStyle w:val="NoSpacing"/>
        <w:numPr>
          <w:ilvl w:val="1"/>
          <w:numId w:val="14"/>
        </w:numPr>
        <w:rPr>
          <w:noProof/>
          <w:lang w:eastAsia="en-CA"/>
        </w:rPr>
      </w:pPr>
      <w:r w:rsidRPr="006C5935">
        <w:rPr>
          <w:noProof/>
          <w:lang w:eastAsia="en-CA"/>
        </w:rPr>
        <w:t>The proposed amendment must be approved by a majority vote of the band members present at the meeting in which the amendment is considered.</w:t>
      </w:r>
    </w:p>
    <w:p w:rsidR="002C3766" w:rsidRDefault="002C3766" w:rsidP="002C3766">
      <w:pPr>
        <w:pStyle w:val="NoSpacing"/>
        <w:rPr>
          <w:noProof/>
          <w:lang w:eastAsia="en-CA"/>
        </w:rPr>
      </w:pPr>
    </w:p>
    <w:p w:rsidR="001A03AE" w:rsidRDefault="001A03AE" w:rsidP="002C3766">
      <w:pPr>
        <w:pStyle w:val="NoSpacing"/>
        <w:rPr>
          <w:noProof/>
          <w:lang w:eastAsia="en-CA"/>
        </w:rPr>
      </w:pPr>
    </w:p>
    <w:p w:rsidR="002C3766" w:rsidRDefault="002C3766" w:rsidP="002C3766">
      <w:pPr>
        <w:pStyle w:val="NoSpacing"/>
        <w:rPr>
          <w:noProof/>
          <w:lang w:eastAsia="en-CA"/>
        </w:rPr>
      </w:pPr>
      <w:r>
        <w:rPr>
          <w:noProof/>
          <w:lang w:eastAsia="en-CA"/>
        </w:rPr>
        <w:t xml:space="preserve">This amended Constitution and By-Laws were passed </w:t>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r>
      <w:r>
        <w:rPr>
          <w:noProof/>
          <w:lang w:eastAsia="en-CA"/>
        </w:rPr>
        <w:softHyphen/>
        <w:t xml:space="preserve">_________________________ </w:t>
      </w:r>
      <w:r w:rsidR="002A0A67">
        <w:rPr>
          <w:noProof/>
          <w:lang w:eastAsia="en-CA"/>
        </w:rPr>
        <w:t>2015</w:t>
      </w:r>
      <w:r>
        <w:rPr>
          <w:noProof/>
          <w:lang w:eastAsia="en-CA"/>
        </w:rPr>
        <w:t>.</w:t>
      </w:r>
    </w:p>
    <w:p w:rsidR="00700159" w:rsidRDefault="00700159" w:rsidP="002C3766">
      <w:pPr>
        <w:pStyle w:val="NoSpacing"/>
        <w:rPr>
          <w:noProof/>
          <w:lang w:eastAsia="en-CA"/>
        </w:rPr>
      </w:pPr>
    </w:p>
    <w:p w:rsidR="00700159" w:rsidRDefault="00700159" w:rsidP="002C3766">
      <w:pPr>
        <w:pStyle w:val="NoSpacing"/>
        <w:rPr>
          <w:noProof/>
          <w:lang w:eastAsia="en-CA"/>
        </w:rPr>
      </w:pPr>
    </w:p>
    <w:p w:rsidR="002C3766" w:rsidRDefault="002C3766" w:rsidP="002C3766">
      <w:pPr>
        <w:pStyle w:val="NoSpacing"/>
        <w:rPr>
          <w:noProof/>
          <w:lang w:eastAsia="en-CA"/>
        </w:rPr>
      </w:pPr>
    </w:p>
    <w:p w:rsidR="002C3766" w:rsidRDefault="002C3766" w:rsidP="002C3766">
      <w:pPr>
        <w:pStyle w:val="NoSpacing"/>
        <w:rPr>
          <w:noProof/>
          <w:lang w:eastAsia="en-CA"/>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rsidR="002C3766">
        <w:tc>
          <w:tcPr>
            <w:tcW w:w="3116" w:type="dxa"/>
          </w:tcPr>
          <w:p w:rsidR="002C3766" w:rsidRDefault="00325876" w:rsidP="002C3766">
            <w:pPr>
              <w:pStyle w:val="NoSpacing"/>
              <w:rPr>
                <w:noProof/>
                <w:lang w:eastAsia="en-CA"/>
              </w:rPr>
            </w:pPr>
            <w:r>
              <w:rPr>
                <w:noProof/>
                <w:lang w:eastAsia="en-CA"/>
              </w:rPr>
              <w:t>Kevin Yamashita</w:t>
            </w:r>
            <w:r w:rsidR="002C3766">
              <w:rPr>
                <w:noProof/>
                <w:lang w:eastAsia="en-CA"/>
              </w:rPr>
              <w:t>, President</w:t>
            </w:r>
          </w:p>
        </w:tc>
        <w:tc>
          <w:tcPr>
            <w:tcW w:w="3117" w:type="dxa"/>
            <w:tcBorders>
              <w:top w:val="nil"/>
            </w:tcBorders>
          </w:tcPr>
          <w:p w:rsidR="002C3766" w:rsidRDefault="002C3766" w:rsidP="002C3766">
            <w:pPr>
              <w:pStyle w:val="NoSpacing"/>
              <w:rPr>
                <w:noProof/>
                <w:lang w:eastAsia="en-CA"/>
              </w:rPr>
            </w:pPr>
          </w:p>
        </w:tc>
        <w:tc>
          <w:tcPr>
            <w:tcW w:w="3117" w:type="dxa"/>
          </w:tcPr>
          <w:p w:rsidR="002C3766" w:rsidRDefault="00325876" w:rsidP="002C3766">
            <w:pPr>
              <w:pStyle w:val="NoSpacing"/>
              <w:rPr>
                <w:noProof/>
                <w:lang w:eastAsia="en-CA"/>
              </w:rPr>
            </w:pPr>
            <w:r>
              <w:rPr>
                <w:noProof/>
                <w:lang w:eastAsia="en-CA"/>
              </w:rPr>
              <w:t>Anna Tessier</w:t>
            </w:r>
            <w:r w:rsidR="002C3766">
              <w:rPr>
                <w:noProof/>
                <w:lang w:eastAsia="en-CA"/>
              </w:rPr>
              <w:t>, Secretary</w:t>
            </w:r>
          </w:p>
        </w:tc>
      </w:tr>
    </w:tbl>
    <w:p w:rsidR="002C3766" w:rsidRDefault="002C3766" w:rsidP="002C3766">
      <w:pPr>
        <w:pStyle w:val="NoSpacing"/>
        <w:rPr>
          <w:noProof/>
          <w:lang w:eastAsia="en-CA"/>
        </w:rPr>
      </w:pPr>
    </w:p>
    <w:p w:rsidR="002C3766" w:rsidRDefault="002C3766" w:rsidP="002C3766">
      <w:pPr>
        <w:pStyle w:val="NoSpacing"/>
        <w:rPr>
          <w:noProof/>
          <w:lang w:eastAsia="en-CA"/>
        </w:rPr>
      </w:pPr>
    </w:p>
    <w:p w:rsidR="002C3766" w:rsidRPr="00694244" w:rsidRDefault="002C3766" w:rsidP="002C3766">
      <w:pPr>
        <w:pStyle w:val="NoSpacing"/>
        <w:rPr>
          <w:noProof/>
          <w:lang w:eastAsia="en-CA"/>
        </w:rPr>
      </w:pPr>
    </w:p>
    <w:p w:rsidR="00694244" w:rsidRPr="00370EFE" w:rsidRDefault="00694244" w:rsidP="00694244">
      <w:pPr>
        <w:pStyle w:val="NoSpacing"/>
        <w:rPr>
          <w:noProof/>
          <w:lang w:eastAsia="en-CA"/>
        </w:rPr>
      </w:pPr>
    </w:p>
    <w:p w:rsidR="00370EFE" w:rsidRPr="00370EFE" w:rsidRDefault="00370EFE" w:rsidP="00370EFE">
      <w:pPr>
        <w:pStyle w:val="NoSpacing"/>
        <w:ind w:left="720"/>
        <w:rPr>
          <w:noProof/>
          <w:lang w:eastAsia="en-CA"/>
        </w:rPr>
      </w:pPr>
    </w:p>
    <w:p w:rsidR="00370EFE" w:rsidRDefault="00370EFE" w:rsidP="00CB640E">
      <w:pPr>
        <w:pStyle w:val="NoSpacing"/>
        <w:rPr>
          <w:noProof/>
          <w:lang w:eastAsia="en-CA"/>
        </w:rPr>
      </w:pPr>
    </w:p>
    <w:p w:rsidR="00370EFE" w:rsidRPr="00CB640E" w:rsidRDefault="00370EFE" w:rsidP="00CB640E">
      <w:pPr>
        <w:pStyle w:val="NoSpacing"/>
        <w:rPr>
          <w:noProof/>
          <w:lang w:eastAsia="en-CA"/>
        </w:rPr>
      </w:pPr>
      <w:r>
        <w:rPr>
          <w:noProof/>
          <w:lang w:eastAsia="en-CA"/>
        </w:rPr>
        <w:tab/>
      </w:r>
    </w:p>
    <w:sectPr w:rsidR="00370EFE" w:rsidRPr="00CB640E" w:rsidSect="00700159">
      <w:headerReference w:type="default" r:id="rId7"/>
      <w:pgSz w:w="12240" w:h="15840"/>
      <w:pgMar w:top="1440" w:right="1440" w:bottom="1135"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267" w:rsidRDefault="005F2267" w:rsidP="00EB7E8C">
      <w:pPr>
        <w:spacing w:after="0" w:line="240" w:lineRule="auto"/>
      </w:pPr>
      <w:r>
        <w:separator/>
      </w:r>
    </w:p>
  </w:endnote>
  <w:endnote w:type="continuationSeparator" w:id="0">
    <w:p w:rsidR="005F2267" w:rsidRDefault="005F2267" w:rsidP="00EB7E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altName w:val="Century Gothic"/>
    <w:panose1 w:val="020B0402020203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267" w:rsidRDefault="005F2267" w:rsidP="00EB7E8C">
      <w:pPr>
        <w:spacing w:after="0" w:line="240" w:lineRule="auto"/>
      </w:pPr>
      <w:r>
        <w:separator/>
      </w:r>
    </w:p>
  </w:footnote>
  <w:footnote w:type="continuationSeparator" w:id="0">
    <w:p w:rsidR="005F2267" w:rsidRDefault="005F2267" w:rsidP="00EB7E8C">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336367"/>
      <w:docPartObj>
        <w:docPartGallery w:val="Page Numbers (Top of Page)"/>
        <w:docPartUnique/>
      </w:docPartObj>
    </w:sdtPr>
    <w:sdtContent>
      <w:p w:rsidR="00EB7E8C" w:rsidRDefault="00EB7E8C">
        <w:pPr>
          <w:pStyle w:val="Header"/>
          <w:jc w:val="right"/>
        </w:pPr>
        <w:r>
          <w:t xml:space="preserve">Page </w:t>
        </w:r>
        <w:r w:rsidR="00C56C01">
          <w:rPr>
            <w:b/>
            <w:bCs/>
            <w:sz w:val="24"/>
            <w:szCs w:val="24"/>
          </w:rPr>
          <w:fldChar w:fldCharType="begin"/>
        </w:r>
        <w:r>
          <w:rPr>
            <w:b/>
            <w:bCs/>
          </w:rPr>
          <w:instrText xml:space="preserve"> PAGE </w:instrText>
        </w:r>
        <w:r w:rsidR="00C56C01">
          <w:rPr>
            <w:b/>
            <w:bCs/>
            <w:sz w:val="24"/>
            <w:szCs w:val="24"/>
          </w:rPr>
          <w:fldChar w:fldCharType="separate"/>
        </w:r>
        <w:r w:rsidR="00075F48">
          <w:rPr>
            <w:b/>
            <w:bCs/>
            <w:noProof/>
          </w:rPr>
          <w:t>3</w:t>
        </w:r>
        <w:r w:rsidR="00C56C01">
          <w:rPr>
            <w:b/>
            <w:bCs/>
            <w:sz w:val="24"/>
            <w:szCs w:val="24"/>
          </w:rPr>
          <w:fldChar w:fldCharType="end"/>
        </w:r>
        <w:r>
          <w:t xml:space="preserve"> of </w:t>
        </w:r>
        <w:r w:rsidR="00C56C01">
          <w:rPr>
            <w:b/>
            <w:bCs/>
            <w:sz w:val="24"/>
            <w:szCs w:val="24"/>
          </w:rPr>
          <w:fldChar w:fldCharType="begin"/>
        </w:r>
        <w:r>
          <w:rPr>
            <w:b/>
            <w:bCs/>
          </w:rPr>
          <w:instrText xml:space="preserve"> NUMPAGES  </w:instrText>
        </w:r>
        <w:r w:rsidR="00C56C01">
          <w:rPr>
            <w:b/>
            <w:bCs/>
            <w:sz w:val="24"/>
            <w:szCs w:val="24"/>
          </w:rPr>
          <w:fldChar w:fldCharType="separate"/>
        </w:r>
        <w:r w:rsidR="00075F48">
          <w:rPr>
            <w:b/>
            <w:bCs/>
            <w:noProof/>
          </w:rPr>
          <w:t>4</w:t>
        </w:r>
        <w:r w:rsidR="00C56C01">
          <w:rPr>
            <w:b/>
            <w:bCs/>
            <w:sz w:val="24"/>
            <w:szCs w:val="24"/>
          </w:rPr>
          <w:fldChar w:fldCharType="end"/>
        </w:r>
      </w:p>
    </w:sdtContent>
  </w:sdt>
  <w:p w:rsidR="00EB7E8C" w:rsidRDefault="00EB7E8C">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03284"/>
    <w:multiLevelType w:val="multilevel"/>
    <w:tmpl w:val="AE3CC0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F5561DB"/>
    <w:multiLevelType w:val="multilevel"/>
    <w:tmpl w:val="2A38EDA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1EC239B8"/>
    <w:multiLevelType w:val="multilevel"/>
    <w:tmpl w:val="8A161982"/>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
    <w:nsid w:val="252404CB"/>
    <w:multiLevelType w:val="hybridMultilevel"/>
    <w:tmpl w:val="2190F670"/>
    <w:lvl w:ilvl="0" w:tplc="E604D50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2BD7079D"/>
    <w:multiLevelType w:val="multilevel"/>
    <w:tmpl w:val="903E00E6"/>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31E562EB"/>
    <w:multiLevelType w:val="hybridMultilevel"/>
    <w:tmpl w:val="1EA0480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nsid w:val="392638EB"/>
    <w:multiLevelType w:val="multilevel"/>
    <w:tmpl w:val="AE3CC0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4C645252"/>
    <w:multiLevelType w:val="hybridMultilevel"/>
    <w:tmpl w:val="9A426686"/>
    <w:lvl w:ilvl="0" w:tplc="0BE6C4F6">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nsid w:val="501E4AD6"/>
    <w:multiLevelType w:val="hybridMultilevel"/>
    <w:tmpl w:val="7E9C89B8"/>
    <w:lvl w:ilvl="0" w:tplc="76787CF0">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nsid w:val="60D5120B"/>
    <w:multiLevelType w:val="multilevel"/>
    <w:tmpl w:val="D840AA96"/>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60E87CC2"/>
    <w:multiLevelType w:val="multilevel"/>
    <w:tmpl w:val="69E28AC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71E0758E"/>
    <w:multiLevelType w:val="hybridMultilevel"/>
    <w:tmpl w:val="42C047F8"/>
    <w:lvl w:ilvl="0" w:tplc="7AE4EDB8">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nsid w:val="75506004"/>
    <w:multiLevelType w:val="multilevel"/>
    <w:tmpl w:val="903E00E6"/>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7"/>
  </w:num>
  <w:num w:numId="3">
    <w:abstractNumId w:val="3"/>
  </w:num>
  <w:num w:numId="4">
    <w:abstractNumId w:val="2"/>
  </w:num>
  <w:num w:numId="5">
    <w:abstractNumId w:val="8"/>
  </w:num>
  <w:num w:numId="6">
    <w:abstractNumId w:val="4"/>
  </w:num>
  <w:num w:numId="7">
    <w:abstractNumId w:val="11"/>
  </w:num>
  <w:num w:numId="8">
    <w:abstractNumId w:val="5"/>
  </w:num>
  <w:num w:numId="9">
    <w:abstractNumId w:val="10"/>
  </w:num>
  <w:num w:numId="10">
    <w:abstractNumId w:val="6"/>
  </w:num>
  <w:num w:numId="11">
    <w:abstractNumId w:val="4"/>
    <w:lvlOverride w:ilvl="0">
      <w:lvl w:ilvl="0">
        <w:start w:val="5"/>
        <w:numFmt w:val="decimal"/>
        <w:lvlText w:val="%1"/>
        <w:lvlJc w:val="left"/>
        <w:pPr>
          <w:ind w:left="360" w:hanging="360"/>
        </w:pPr>
        <w:rPr>
          <w:rFonts w:hint="default"/>
        </w:rPr>
      </w:lvl>
    </w:lvlOverride>
    <w:lvlOverride w:ilvl="1">
      <w:lvl w:ilvl="1">
        <w:start w:val="3"/>
        <w:numFmt w:val="decimal"/>
        <w:lvlText w:val="%1.2"/>
        <w:lvlJc w:val="left"/>
        <w:pPr>
          <w:ind w:left="1080" w:hanging="36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12">
    <w:abstractNumId w:val="9"/>
  </w:num>
  <w:num w:numId="13">
    <w:abstractNumId w:val="1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footnotePr>
    <w:footnote w:id="-1"/>
    <w:footnote w:id="0"/>
  </w:footnotePr>
  <w:endnotePr>
    <w:endnote w:id="-1"/>
    <w:endnote w:id="0"/>
  </w:endnotePr>
  <w:compat/>
  <w:rsids>
    <w:rsidRoot w:val="00977524"/>
    <w:rsid w:val="00024B95"/>
    <w:rsid w:val="000352DF"/>
    <w:rsid w:val="00035D59"/>
    <w:rsid w:val="000424BA"/>
    <w:rsid w:val="00070412"/>
    <w:rsid w:val="00075F48"/>
    <w:rsid w:val="00077DF0"/>
    <w:rsid w:val="000A5178"/>
    <w:rsid w:val="000B1A1E"/>
    <w:rsid w:val="000B5B88"/>
    <w:rsid w:val="000E49A5"/>
    <w:rsid w:val="0010270C"/>
    <w:rsid w:val="00120D0C"/>
    <w:rsid w:val="0012735D"/>
    <w:rsid w:val="00134BB6"/>
    <w:rsid w:val="001449C5"/>
    <w:rsid w:val="00155AEE"/>
    <w:rsid w:val="0016084A"/>
    <w:rsid w:val="00192953"/>
    <w:rsid w:val="001A03AE"/>
    <w:rsid w:val="001A0E98"/>
    <w:rsid w:val="001B7065"/>
    <w:rsid w:val="001D1195"/>
    <w:rsid w:val="001D3660"/>
    <w:rsid w:val="00234C41"/>
    <w:rsid w:val="002464FD"/>
    <w:rsid w:val="002468F1"/>
    <w:rsid w:val="00255076"/>
    <w:rsid w:val="002A0A67"/>
    <w:rsid w:val="002A3C64"/>
    <w:rsid w:val="002A422A"/>
    <w:rsid w:val="002B3D81"/>
    <w:rsid w:val="002C2510"/>
    <w:rsid w:val="002C296B"/>
    <w:rsid w:val="002C2D76"/>
    <w:rsid w:val="002C3766"/>
    <w:rsid w:val="002C4967"/>
    <w:rsid w:val="002D47A2"/>
    <w:rsid w:val="00320561"/>
    <w:rsid w:val="00325876"/>
    <w:rsid w:val="00337F81"/>
    <w:rsid w:val="00350778"/>
    <w:rsid w:val="003644F9"/>
    <w:rsid w:val="00370EFE"/>
    <w:rsid w:val="00371B16"/>
    <w:rsid w:val="0037521C"/>
    <w:rsid w:val="0037590B"/>
    <w:rsid w:val="00376357"/>
    <w:rsid w:val="00383B66"/>
    <w:rsid w:val="0039338D"/>
    <w:rsid w:val="003940A9"/>
    <w:rsid w:val="00395F1B"/>
    <w:rsid w:val="0039741D"/>
    <w:rsid w:val="003A788B"/>
    <w:rsid w:val="003B5C9D"/>
    <w:rsid w:val="003E5729"/>
    <w:rsid w:val="003F1878"/>
    <w:rsid w:val="00403EF8"/>
    <w:rsid w:val="004230F5"/>
    <w:rsid w:val="00424480"/>
    <w:rsid w:val="00426D60"/>
    <w:rsid w:val="0043652D"/>
    <w:rsid w:val="004627E8"/>
    <w:rsid w:val="0047553A"/>
    <w:rsid w:val="00487E1F"/>
    <w:rsid w:val="004903FE"/>
    <w:rsid w:val="004B37F5"/>
    <w:rsid w:val="004B5ABB"/>
    <w:rsid w:val="004C3A98"/>
    <w:rsid w:val="004E2077"/>
    <w:rsid w:val="004E2E86"/>
    <w:rsid w:val="004E7394"/>
    <w:rsid w:val="004F335D"/>
    <w:rsid w:val="005049FC"/>
    <w:rsid w:val="00520F1E"/>
    <w:rsid w:val="00525313"/>
    <w:rsid w:val="005449D9"/>
    <w:rsid w:val="00556243"/>
    <w:rsid w:val="00561E5D"/>
    <w:rsid w:val="00565B1E"/>
    <w:rsid w:val="005720C1"/>
    <w:rsid w:val="00586FF8"/>
    <w:rsid w:val="005A492B"/>
    <w:rsid w:val="005C5449"/>
    <w:rsid w:val="005D1CF1"/>
    <w:rsid w:val="005E4955"/>
    <w:rsid w:val="005E5ABD"/>
    <w:rsid w:val="005F05D1"/>
    <w:rsid w:val="005F11EF"/>
    <w:rsid w:val="005F2267"/>
    <w:rsid w:val="00611429"/>
    <w:rsid w:val="0061774E"/>
    <w:rsid w:val="0064568F"/>
    <w:rsid w:val="0066016A"/>
    <w:rsid w:val="00680DB2"/>
    <w:rsid w:val="00694244"/>
    <w:rsid w:val="00696A77"/>
    <w:rsid w:val="006C56DD"/>
    <w:rsid w:val="006C6F70"/>
    <w:rsid w:val="006E7E53"/>
    <w:rsid w:val="00700159"/>
    <w:rsid w:val="0072450B"/>
    <w:rsid w:val="0076150B"/>
    <w:rsid w:val="007724E1"/>
    <w:rsid w:val="007B02D7"/>
    <w:rsid w:val="007D1E26"/>
    <w:rsid w:val="007D58CD"/>
    <w:rsid w:val="008005B1"/>
    <w:rsid w:val="00815014"/>
    <w:rsid w:val="00837590"/>
    <w:rsid w:val="008464DA"/>
    <w:rsid w:val="00861D9D"/>
    <w:rsid w:val="00876A2D"/>
    <w:rsid w:val="00880B3D"/>
    <w:rsid w:val="008A08E3"/>
    <w:rsid w:val="008A3921"/>
    <w:rsid w:val="008A6F9E"/>
    <w:rsid w:val="008C267F"/>
    <w:rsid w:val="008C5342"/>
    <w:rsid w:val="008D3793"/>
    <w:rsid w:val="009138E8"/>
    <w:rsid w:val="009176C6"/>
    <w:rsid w:val="00922D1A"/>
    <w:rsid w:val="00924B46"/>
    <w:rsid w:val="0093442F"/>
    <w:rsid w:val="00947400"/>
    <w:rsid w:val="00951375"/>
    <w:rsid w:val="00954FD4"/>
    <w:rsid w:val="009607EE"/>
    <w:rsid w:val="00961E58"/>
    <w:rsid w:val="0097699E"/>
    <w:rsid w:val="00977524"/>
    <w:rsid w:val="00980A2F"/>
    <w:rsid w:val="00981720"/>
    <w:rsid w:val="009879C5"/>
    <w:rsid w:val="009C60A2"/>
    <w:rsid w:val="009F3FE3"/>
    <w:rsid w:val="00A02812"/>
    <w:rsid w:val="00A13B85"/>
    <w:rsid w:val="00A22648"/>
    <w:rsid w:val="00A307DA"/>
    <w:rsid w:val="00A5699F"/>
    <w:rsid w:val="00AC64E7"/>
    <w:rsid w:val="00AD47F2"/>
    <w:rsid w:val="00AD76DD"/>
    <w:rsid w:val="00B06439"/>
    <w:rsid w:val="00B71553"/>
    <w:rsid w:val="00B75003"/>
    <w:rsid w:val="00B900C7"/>
    <w:rsid w:val="00B97E0E"/>
    <w:rsid w:val="00BA1CE4"/>
    <w:rsid w:val="00BD25FC"/>
    <w:rsid w:val="00BD30CE"/>
    <w:rsid w:val="00C40DC8"/>
    <w:rsid w:val="00C56868"/>
    <w:rsid w:val="00C56C01"/>
    <w:rsid w:val="00C67F42"/>
    <w:rsid w:val="00C86C4A"/>
    <w:rsid w:val="00CA1EFB"/>
    <w:rsid w:val="00CA5CEB"/>
    <w:rsid w:val="00CB3780"/>
    <w:rsid w:val="00CB640E"/>
    <w:rsid w:val="00CC17DF"/>
    <w:rsid w:val="00CE3D69"/>
    <w:rsid w:val="00D13501"/>
    <w:rsid w:val="00D16058"/>
    <w:rsid w:val="00D57AC3"/>
    <w:rsid w:val="00D65848"/>
    <w:rsid w:val="00D67CBD"/>
    <w:rsid w:val="00D820EF"/>
    <w:rsid w:val="00D85451"/>
    <w:rsid w:val="00D94641"/>
    <w:rsid w:val="00DF0F72"/>
    <w:rsid w:val="00E2084A"/>
    <w:rsid w:val="00E40F83"/>
    <w:rsid w:val="00E549F9"/>
    <w:rsid w:val="00E56B39"/>
    <w:rsid w:val="00E823A2"/>
    <w:rsid w:val="00E8673C"/>
    <w:rsid w:val="00E9770A"/>
    <w:rsid w:val="00E97A34"/>
    <w:rsid w:val="00EB3987"/>
    <w:rsid w:val="00EB7E8C"/>
    <w:rsid w:val="00ED44EE"/>
    <w:rsid w:val="00F10916"/>
    <w:rsid w:val="00F335BB"/>
    <w:rsid w:val="00F37BD4"/>
    <w:rsid w:val="00F619FA"/>
    <w:rsid w:val="00F84EE1"/>
    <w:rsid w:val="00FA3B8E"/>
    <w:rsid w:val="00FC007C"/>
    <w:rsid w:val="00FD3989"/>
    <w:rsid w:val="00FE4BC5"/>
    <w:rsid w:val="00FE7ED2"/>
  </w:rsids>
  <m:mathPr>
    <m:mathFont m:val="Calibri Light"/>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50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977524"/>
    <w:pPr>
      <w:spacing w:after="0" w:line="240" w:lineRule="auto"/>
    </w:pPr>
  </w:style>
  <w:style w:type="paragraph" w:styleId="ListParagraph">
    <w:name w:val="List Paragraph"/>
    <w:basedOn w:val="Normal"/>
    <w:uiPriority w:val="34"/>
    <w:qFormat/>
    <w:rsid w:val="00977524"/>
    <w:pPr>
      <w:ind w:left="720"/>
      <w:contextualSpacing/>
    </w:pPr>
  </w:style>
  <w:style w:type="table" w:styleId="TableGrid">
    <w:name w:val="Table Grid"/>
    <w:basedOn w:val="TableNormal"/>
    <w:uiPriority w:val="39"/>
    <w:rsid w:val="002C37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1EF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A1EFB"/>
    <w:rPr>
      <w:rFonts w:ascii="Lucida Grande" w:hAnsi="Lucida Grande"/>
      <w:sz w:val="18"/>
      <w:szCs w:val="18"/>
    </w:rPr>
  </w:style>
  <w:style w:type="character" w:styleId="CommentReference">
    <w:name w:val="annotation reference"/>
    <w:basedOn w:val="DefaultParagraphFont"/>
    <w:uiPriority w:val="99"/>
    <w:semiHidden/>
    <w:unhideWhenUsed/>
    <w:rsid w:val="00383B66"/>
    <w:rPr>
      <w:sz w:val="16"/>
      <w:szCs w:val="16"/>
    </w:rPr>
  </w:style>
  <w:style w:type="paragraph" w:styleId="CommentText">
    <w:name w:val="annotation text"/>
    <w:basedOn w:val="Normal"/>
    <w:link w:val="CommentTextChar"/>
    <w:uiPriority w:val="99"/>
    <w:semiHidden/>
    <w:unhideWhenUsed/>
    <w:rsid w:val="00383B66"/>
    <w:pPr>
      <w:spacing w:line="240" w:lineRule="auto"/>
    </w:pPr>
    <w:rPr>
      <w:sz w:val="20"/>
      <w:szCs w:val="20"/>
    </w:rPr>
  </w:style>
  <w:style w:type="character" w:customStyle="1" w:styleId="CommentTextChar">
    <w:name w:val="Comment Text Char"/>
    <w:basedOn w:val="DefaultParagraphFont"/>
    <w:link w:val="CommentText"/>
    <w:uiPriority w:val="99"/>
    <w:semiHidden/>
    <w:rsid w:val="00383B66"/>
    <w:rPr>
      <w:sz w:val="20"/>
      <w:szCs w:val="20"/>
    </w:rPr>
  </w:style>
  <w:style w:type="paragraph" w:styleId="Header">
    <w:name w:val="header"/>
    <w:basedOn w:val="Normal"/>
    <w:link w:val="HeaderChar"/>
    <w:uiPriority w:val="99"/>
    <w:unhideWhenUsed/>
    <w:rsid w:val="00EB7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E8C"/>
  </w:style>
  <w:style w:type="paragraph" w:styleId="Footer">
    <w:name w:val="footer"/>
    <w:basedOn w:val="Normal"/>
    <w:link w:val="FooterChar"/>
    <w:uiPriority w:val="99"/>
    <w:unhideWhenUsed/>
    <w:rsid w:val="00EB7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E8C"/>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6167</Characters>
  <Application>Microsoft Macintosh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Kevin Yamashita</cp:lastModifiedBy>
  <cp:revision>2</cp:revision>
  <cp:lastPrinted>2014-09-17T23:49:00Z</cp:lastPrinted>
  <dcterms:created xsi:type="dcterms:W3CDTF">2015-05-07T18:31:00Z</dcterms:created>
  <dcterms:modified xsi:type="dcterms:W3CDTF">2015-05-07T18:31:00Z</dcterms:modified>
</cp:coreProperties>
</file>